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56695B" w:rsidP="0056695B" w14:paraId="5C142FF5" w14:textId="3BFD27AD">
      <w:bookmarkStart w:id="0" w:name="_Toc78941548"/>
      <w:bookmarkStart w:id="1" w:name="_Toc78941577"/>
    </w:p>
    <w:p w:rsidR="0056695B" w:rsidRPr="00D54BF7" w:rsidP="0056695B" w14:paraId="20831927" w14:textId="77777777">
      <w:pPr>
        <w:rPr>
          <w:rFonts w:cs="Arial"/>
          <w:sz w:val="20"/>
        </w:rPr>
      </w:pPr>
    </w:p>
    <w:p w:rsidR="0056695B" w:rsidP="0056695B" w14:paraId="6068A091" w14:textId="77777777"/>
    <w:p w:rsidR="0056695B" w:rsidP="0056695B" w14:paraId="28E4CBBF" w14:textId="77777777"/>
    <w:p w:rsidR="0056695B" w:rsidP="0056695B" w14:paraId="6C691588" w14:textId="77777777"/>
    <w:p w:rsidR="0056695B" w:rsidP="0056695B" w14:paraId="166BF69F" w14:textId="77777777"/>
    <w:bookmarkEnd w:id="0"/>
    <w:bookmarkEnd w:id="1"/>
    <w:p w:rsidR="00403525" w:rsidRPr="006667DA" w:rsidP="00FC343E" w14:paraId="5BF98370" w14:textId="6D20B950">
      <w:pPr>
        <w:pStyle w:val="Title"/>
        <w:tabs>
          <w:tab w:val="left" w:pos="3270"/>
          <w:tab w:val="center" w:pos="4819"/>
        </w:tabs>
        <w:jc w:val="left"/>
      </w:pPr>
      <w:r>
        <w:tab/>
      </w:r>
      <w:r>
        <w:tab/>
      </w:r>
      <w:r w:rsidRPr="006667DA">
        <w:t>INVITASJON</w:t>
      </w:r>
    </w:p>
    <w:p w:rsidR="00403525" w:rsidRPr="006667DA" w:rsidP="00403525" w14:paraId="0E3449B7" w14:textId="77777777">
      <w:pPr>
        <w:pStyle w:val="Title"/>
      </w:pPr>
      <w:r w:rsidRPr="006667DA">
        <w:t>TIL</w:t>
      </w:r>
    </w:p>
    <w:p w:rsidR="00403525" w:rsidRPr="006667DA" w:rsidP="00403525" w14:paraId="06FCA5C9" w14:textId="77777777">
      <w:pPr>
        <w:pStyle w:val="Title"/>
      </w:pPr>
      <w:r w:rsidRPr="006667DA">
        <w:t>ANBUDSKONKURRANSE</w:t>
      </w:r>
    </w:p>
    <w:p w:rsidR="00403525" w:rsidP="00403525" w14:paraId="2570BB41" w14:textId="77777777">
      <w:pPr>
        <w:pStyle w:val="Title"/>
      </w:pPr>
    </w:p>
    <w:p w:rsidR="00403525" w:rsidRPr="006C2C02" w:rsidP="00403525" w14:paraId="70CC7F08" w14:textId="77777777"/>
    <w:p w:rsidR="00403525" w:rsidRPr="00D54BF7" w:rsidP="00403525" w14:paraId="70324E9D" w14:textId="77777777">
      <w:pPr>
        <w:pStyle w:val="Subtitle"/>
      </w:pPr>
      <w:r w:rsidRPr="00D54BF7">
        <w:t>(ÅPEN KONKURRANSE)</w:t>
      </w:r>
    </w:p>
    <w:p w:rsidR="0056695B" w:rsidP="0056695B" w14:paraId="076815CF" w14:textId="77777777">
      <w:pPr>
        <w:pStyle w:val="Subtitle"/>
        <w:rPr>
          <w:sz w:val="20"/>
        </w:rPr>
      </w:pPr>
    </w:p>
    <w:p w:rsidR="00403525" w:rsidP="0056695B" w14:paraId="6A998328" w14:textId="77777777">
      <w:pPr>
        <w:pStyle w:val="Subtitle"/>
        <w:rPr>
          <w:sz w:val="20"/>
        </w:rPr>
      </w:pPr>
    </w:p>
    <w:p w:rsidR="00EC7E51" w:rsidP="00EC7E51" w14:paraId="4C823D4A" w14:textId="77777777">
      <w:pPr>
        <w:jc w:val="center"/>
        <w:rPr>
          <w:rFonts w:cs="Arial"/>
          <w:sz w:val="20"/>
        </w:rPr>
      </w:pPr>
    </w:p>
    <w:p w:rsidR="00EC7E51" w:rsidRPr="00F4555C" w:rsidP="00EC7E51" w14:paraId="3B76130E" w14:textId="77777777">
      <w:pPr>
        <w:jc w:val="center"/>
        <w:rPr>
          <w:rFonts w:cs="Arial"/>
        </w:rPr>
      </w:pPr>
      <w:r w:rsidRPr="00F4555C">
        <w:rPr>
          <w:rFonts w:cs="Arial"/>
        </w:rPr>
        <w:t>Prosjekt 1105601 UiO Livsvitenskap brukerutstyr</w:t>
      </w:r>
    </w:p>
    <w:p w:rsidR="00403525" w:rsidRPr="00EC7E51" w:rsidP="0056695B" w14:paraId="6AF9C053" w14:textId="77777777">
      <w:pPr>
        <w:pStyle w:val="Subtitle"/>
        <w:rPr>
          <w:b w:val="0"/>
          <w:bCs/>
          <w:sz w:val="20"/>
        </w:rPr>
      </w:pPr>
    </w:p>
    <w:p w:rsidR="00287C8B" w:rsidRPr="00F76B21" w:rsidP="00287C8B" w14:paraId="7B3C47B1" w14:textId="77777777">
      <w:pPr>
        <w:jc w:val="center"/>
        <w:rPr>
          <w:rFonts w:cs="Arial"/>
          <w:szCs w:val="21"/>
        </w:rPr>
      </w:pPr>
      <w:r w:rsidRPr="00F76B21">
        <w:rPr>
          <w:rFonts w:cs="Arial"/>
          <w:szCs w:val="21"/>
        </w:rPr>
        <w:t xml:space="preserve">K936.01 Time-Lapse </w:t>
      </w:r>
      <w:r w:rsidRPr="00F76B21">
        <w:rPr>
          <w:rFonts w:cs="Arial"/>
          <w:szCs w:val="21"/>
        </w:rPr>
        <w:t>Embryonic</w:t>
      </w:r>
      <w:r w:rsidRPr="00F76B21">
        <w:rPr>
          <w:rFonts w:cs="Arial"/>
          <w:szCs w:val="21"/>
        </w:rPr>
        <w:t xml:space="preserve"> </w:t>
      </w:r>
      <w:r w:rsidRPr="00F76B21">
        <w:rPr>
          <w:rFonts w:cs="Arial"/>
          <w:szCs w:val="21"/>
        </w:rPr>
        <w:t>Incubator</w:t>
      </w:r>
    </w:p>
    <w:p w:rsidR="00403525" w:rsidP="0056695B" w14:paraId="16F1434C" w14:textId="77777777">
      <w:pPr>
        <w:pStyle w:val="Subtitle"/>
        <w:rPr>
          <w:sz w:val="20"/>
        </w:rPr>
      </w:pPr>
    </w:p>
    <w:p w:rsidR="0056695B" w:rsidP="00EC7E51" w14:paraId="7506FCD3" w14:textId="77777777">
      <w:pPr>
        <w:pStyle w:val="Title"/>
        <w:jc w:val="left"/>
        <w:rPr>
          <w:color w:val="5C9424" w:themeColor="accent6"/>
        </w:rPr>
      </w:pPr>
      <w:r w:rsidRPr="0821F418">
        <w:rPr>
          <w:color w:val="5C9424" w:themeColor="accent6"/>
        </w:rPr>
        <w:br w:type="page"/>
      </w:r>
    </w:p>
    <w:p w:rsidR="00EC7E51" w:rsidRPr="00EC7E51" w:rsidP="00EC7E51" w14:paraId="6E2DCD4E" w14:textId="77777777"/>
    <w:sdt>
      <w:sdtPr>
        <w:rPr>
          <w:rFonts w:ascii="Arial" w:eastAsia="Times New Roman" w:hAnsi="Arial" w:cs="Times New Roman"/>
          <w:b w:val="0"/>
          <w:noProof/>
          <w:color w:val="auto"/>
          <w:sz w:val="21"/>
          <w:szCs w:val="24"/>
        </w:rPr>
        <w:id w:val="298665009"/>
        <w:docPartObj>
          <w:docPartGallery w:val="Table of Contents"/>
          <w:docPartUnique/>
        </w:docPartObj>
      </w:sdtPr>
      <w:sdtEndPr>
        <w:rPr>
          <w:bCs w:val="0"/>
          <w:szCs w:val="21"/>
        </w:rPr>
      </w:sdtEndPr>
      <w:sdtContent>
        <w:p w:rsidR="0056695B" w:rsidP="00F4555C" w14:paraId="281E17F9" w14:textId="0EEA1682">
          <w:pPr>
            <w:pStyle w:val="TOCHeading"/>
            <w:tabs>
              <w:tab w:val="left" w:pos="7635"/>
            </w:tabs>
          </w:pPr>
          <w:r>
            <w:t>Innhold</w:t>
          </w:r>
          <w:r w:rsidR="001D47CC">
            <w:tab/>
          </w:r>
        </w:p>
        <w:p w:rsidR="007A0D6C" w14:paraId="7FA4B693" w14:textId="1DFBAA28">
          <w:pPr>
            <w:pStyle w:val="TOC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TOC \o "1-3" \h \z \u</w:instrText>
          </w:r>
          <w:r>
            <w:fldChar w:fldCharType="separate"/>
          </w:r>
          <w:hyperlink w:anchor="_Toc232583548" w:history="1">
            <w:r w:rsidRPr="00971747">
              <w:rPr>
                <w:rStyle w:val="Hyperlink"/>
              </w:rPr>
              <w:t>1</w:t>
            </w:r>
            <w:r>
              <w:rPr>
                <w:rFonts w:asciiTheme="minorHAnsi" w:eastAsiaTheme="minorEastAsia" w:hAnsiTheme="minorHAnsi" w:cstheme="minorBidi"/>
                <w:bCs w:val="0"/>
                <w:kern w:val="2"/>
                <w:sz w:val="24"/>
                <w14:ligatures w14:val="standardContextual"/>
              </w:rPr>
              <w:tab/>
            </w:r>
            <w:r w:rsidRPr="00971747">
              <w:rPr>
                <w:rStyle w:val="Hyperlink"/>
              </w:rPr>
              <w:t>Generelt om oppdraget</w:t>
            </w:r>
            <w:r>
              <w:rPr>
                <w:webHidden/>
              </w:rPr>
              <w:tab/>
            </w:r>
            <w:r>
              <w:rPr>
                <w:webHidden/>
              </w:rPr>
              <w:fldChar w:fldCharType="begin"/>
            </w:r>
            <w:r>
              <w:rPr>
                <w:webHidden/>
              </w:rPr>
              <w:instrText xml:space="preserve"> PAGEREF _Toc232583548 \h </w:instrText>
            </w:r>
            <w:r>
              <w:rPr>
                <w:webHidden/>
              </w:rPr>
              <w:fldChar w:fldCharType="separate"/>
            </w:r>
            <w:r>
              <w:rPr>
                <w:webHidden/>
              </w:rPr>
              <w:t>3</w:t>
            </w:r>
            <w:r>
              <w:rPr>
                <w:webHidden/>
              </w:rPr>
              <w:fldChar w:fldCharType="end"/>
            </w:r>
          </w:hyperlink>
        </w:p>
        <w:p w:rsidR="007A0D6C" w14:paraId="6CFD2933" w14:textId="6544380D">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49" w:history="1">
            <w:r w:rsidRPr="00971747">
              <w:rPr>
                <w:rStyle w:val="Hyperlink"/>
                <w:noProof/>
              </w:rPr>
              <w:t>1.1</w:t>
            </w:r>
            <w:r>
              <w:rPr>
                <w:rFonts w:asciiTheme="minorHAnsi" w:eastAsiaTheme="minorEastAsia" w:hAnsiTheme="minorHAnsi" w:cstheme="minorBidi"/>
                <w:noProof/>
                <w:kern w:val="2"/>
                <w:sz w:val="24"/>
                <w14:ligatures w14:val="standardContextual"/>
              </w:rPr>
              <w:tab/>
            </w:r>
            <w:r w:rsidRPr="00971747">
              <w:rPr>
                <w:rStyle w:val="Hyperlink"/>
                <w:noProof/>
              </w:rPr>
              <w:t>Invitasjon og orientering</w:t>
            </w:r>
            <w:r>
              <w:rPr>
                <w:noProof/>
                <w:webHidden/>
              </w:rPr>
              <w:tab/>
            </w:r>
            <w:r>
              <w:rPr>
                <w:noProof/>
                <w:webHidden/>
              </w:rPr>
              <w:fldChar w:fldCharType="begin"/>
            </w:r>
            <w:r>
              <w:rPr>
                <w:noProof/>
                <w:webHidden/>
              </w:rPr>
              <w:instrText xml:space="preserve"> PAGEREF _Toc232583549 \h </w:instrText>
            </w:r>
            <w:r>
              <w:rPr>
                <w:noProof/>
                <w:webHidden/>
              </w:rPr>
              <w:fldChar w:fldCharType="separate"/>
            </w:r>
            <w:r>
              <w:rPr>
                <w:noProof/>
                <w:webHidden/>
              </w:rPr>
              <w:t>3</w:t>
            </w:r>
            <w:r>
              <w:rPr>
                <w:noProof/>
                <w:webHidden/>
              </w:rPr>
              <w:fldChar w:fldCharType="end"/>
            </w:r>
          </w:hyperlink>
        </w:p>
        <w:p w:rsidR="007A0D6C" w14:paraId="472276D9" w14:textId="4BF71FD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50" w:history="1">
            <w:r w:rsidRPr="00971747">
              <w:rPr>
                <w:rStyle w:val="Hyperlink"/>
                <w:noProof/>
              </w:rPr>
              <w:t>1.2</w:t>
            </w:r>
            <w:r>
              <w:rPr>
                <w:rFonts w:asciiTheme="minorHAnsi" w:eastAsiaTheme="minorEastAsia" w:hAnsiTheme="minorHAnsi" w:cstheme="minorBidi"/>
                <w:noProof/>
                <w:kern w:val="2"/>
                <w:sz w:val="24"/>
                <w14:ligatures w14:val="standardContextual"/>
              </w:rPr>
              <w:tab/>
            </w:r>
            <w:r w:rsidRPr="00971747">
              <w:rPr>
                <w:rStyle w:val="Hyperlink"/>
                <w:noProof/>
              </w:rPr>
              <w:t>Omfang</w:t>
            </w:r>
            <w:r>
              <w:rPr>
                <w:noProof/>
                <w:webHidden/>
              </w:rPr>
              <w:tab/>
            </w:r>
            <w:r>
              <w:rPr>
                <w:noProof/>
                <w:webHidden/>
              </w:rPr>
              <w:fldChar w:fldCharType="begin"/>
            </w:r>
            <w:r>
              <w:rPr>
                <w:noProof/>
                <w:webHidden/>
              </w:rPr>
              <w:instrText xml:space="preserve"> PAGEREF _Toc232583550 \h </w:instrText>
            </w:r>
            <w:r>
              <w:rPr>
                <w:noProof/>
                <w:webHidden/>
              </w:rPr>
              <w:fldChar w:fldCharType="separate"/>
            </w:r>
            <w:r>
              <w:rPr>
                <w:noProof/>
                <w:webHidden/>
              </w:rPr>
              <w:t>3</w:t>
            </w:r>
            <w:r>
              <w:rPr>
                <w:noProof/>
                <w:webHidden/>
              </w:rPr>
              <w:fldChar w:fldCharType="end"/>
            </w:r>
          </w:hyperlink>
        </w:p>
        <w:p w:rsidR="007A0D6C" w14:paraId="10363D46" w14:textId="0168BB6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51" w:history="1">
            <w:r w:rsidRPr="00971747">
              <w:rPr>
                <w:rStyle w:val="Hyperlink"/>
                <w:noProof/>
              </w:rPr>
              <w:t>1.3</w:t>
            </w:r>
            <w:r>
              <w:rPr>
                <w:rFonts w:asciiTheme="minorHAnsi" w:eastAsiaTheme="minorEastAsia" w:hAnsiTheme="minorHAnsi" w:cstheme="minorBidi"/>
                <w:noProof/>
                <w:kern w:val="2"/>
                <w:sz w:val="24"/>
                <w14:ligatures w14:val="standardContextual"/>
              </w:rPr>
              <w:tab/>
            </w:r>
            <w:r w:rsidRPr="00971747">
              <w:rPr>
                <w:rStyle w:val="Hyperlink"/>
                <w:noProof/>
              </w:rPr>
              <w:t>Tilbudets priser</w:t>
            </w:r>
            <w:r>
              <w:rPr>
                <w:noProof/>
                <w:webHidden/>
              </w:rPr>
              <w:tab/>
            </w:r>
            <w:r>
              <w:rPr>
                <w:noProof/>
                <w:webHidden/>
              </w:rPr>
              <w:fldChar w:fldCharType="begin"/>
            </w:r>
            <w:r>
              <w:rPr>
                <w:noProof/>
                <w:webHidden/>
              </w:rPr>
              <w:instrText xml:space="preserve"> PAGEREF _Toc232583551 \h </w:instrText>
            </w:r>
            <w:r>
              <w:rPr>
                <w:noProof/>
                <w:webHidden/>
              </w:rPr>
              <w:fldChar w:fldCharType="separate"/>
            </w:r>
            <w:r>
              <w:rPr>
                <w:noProof/>
                <w:webHidden/>
              </w:rPr>
              <w:t>4</w:t>
            </w:r>
            <w:r>
              <w:rPr>
                <w:noProof/>
                <w:webHidden/>
              </w:rPr>
              <w:fldChar w:fldCharType="end"/>
            </w:r>
          </w:hyperlink>
        </w:p>
        <w:p w:rsidR="007A0D6C" w14:paraId="0BD96320" w14:textId="6C03596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54" w:history="1">
            <w:r w:rsidRPr="00971747">
              <w:rPr>
                <w:rStyle w:val="Hyperlink"/>
                <w:noProof/>
              </w:rPr>
              <w:t>1.4</w:t>
            </w:r>
            <w:r>
              <w:rPr>
                <w:rFonts w:asciiTheme="minorHAnsi" w:eastAsiaTheme="minorEastAsia" w:hAnsiTheme="minorHAnsi" w:cstheme="minorBidi"/>
                <w:noProof/>
                <w:kern w:val="2"/>
                <w:sz w:val="24"/>
                <w14:ligatures w14:val="standardContextual"/>
              </w:rPr>
              <w:tab/>
            </w:r>
            <w:r w:rsidRPr="00971747">
              <w:rPr>
                <w:rStyle w:val="Hyperlink"/>
                <w:noProof/>
              </w:rPr>
              <w:t>Kunngjøring</w:t>
            </w:r>
            <w:r>
              <w:rPr>
                <w:noProof/>
                <w:webHidden/>
              </w:rPr>
              <w:tab/>
            </w:r>
            <w:r>
              <w:rPr>
                <w:noProof/>
                <w:webHidden/>
              </w:rPr>
              <w:fldChar w:fldCharType="begin"/>
            </w:r>
            <w:r>
              <w:rPr>
                <w:noProof/>
                <w:webHidden/>
              </w:rPr>
              <w:instrText xml:space="preserve"> PAGEREF _Toc232583554 \h </w:instrText>
            </w:r>
            <w:r>
              <w:rPr>
                <w:noProof/>
                <w:webHidden/>
              </w:rPr>
              <w:fldChar w:fldCharType="separate"/>
            </w:r>
            <w:r>
              <w:rPr>
                <w:noProof/>
                <w:webHidden/>
              </w:rPr>
              <w:t>4</w:t>
            </w:r>
            <w:r>
              <w:rPr>
                <w:noProof/>
                <w:webHidden/>
              </w:rPr>
              <w:fldChar w:fldCharType="end"/>
            </w:r>
          </w:hyperlink>
        </w:p>
        <w:p w:rsidR="007A0D6C" w14:paraId="2DBC7B0C" w14:textId="6E864BF2">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55" w:history="1">
            <w:r w:rsidRPr="00971747">
              <w:rPr>
                <w:rStyle w:val="Hyperlink"/>
                <w:noProof/>
              </w:rPr>
              <w:t>1.5</w:t>
            </w:r>
            <w:r>
              <w:rPr>
                <w:rFonts w:asciiTheme="minorHAnsi" w:eastAsiaTheme="minorEastAsia" w:hAnsiTheme="minorHAnsi" w:cstheme="minorBidi"/>
                <w:noProof/>
                <w:kern w:val="2"/>
                <w:sz w:val="24"/>
                <w14:ligatures w14:val="standardContextual"/>
              </w:rPr>
              <w:tab/>
            </w:r>
            <w:r w:rsidRPr="00971747">
              <w:rPr>
                <w:rStyle w:val="Hyperlink"/>
                <w:noProof/>
              </w:rPr>
              <w:t>Konkurransegrunnlag</w:t>
            </w:r>
            <w:r>
              <w:rPr>
                <w:noProof/>
                <w:webHidden/>
              </w:rPr>
              <w:tab/>
            </w:r>
            <w:r>
              <w:rPr>
                <w:noProof/>
                <w:webHidden/>
              </w:rPr>
              <w:fldChar w:fldCharType="begin"/>
            </w:r>
            <w:r>
              <w:rPr>
                <w:noProof/>
                <w:webHidden/>
              </w:rPr>
              <w:instrText xml:space="preserve"> PAGEREF _Toc232583555 \h </w:instrText>
            </w:r>
            <w:r>
              <w:rPr>
                <w:noProof/>
                <w:webHidden/>
              </w:rPr>
              <w:fldChar w:fldCharType="separate"/>
            </w:r>
            <w:r>
              <w:rPr>
                <w:noProof/>
                <w:webHidden/>
              </w:rPr>
              <w:t>4</w:t>
            </w:r>
            <w:r>
              <w:rPr>
                <w:noProof/>
                <w:webHidden/>
              </w:rPr>
              <w:fldChar w:fldCharType="end"/>
            </w:r>
          </w:hyperlink>
        </w:p>
        <w:p w:rsidR="007A0D6C" w14:paraId="32C94C95" w14:textId="293BBD22">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56" w:history="1">
            <w:r w:rsidRPr="00971747">
              <w:rPr>
                <w:rStyle w:val="Hyperlink"/>
                <w:noProof/>
              </w:rPr>
              <w:t>1.6</w:t>
            </w:r>
            <w:r>
              <w:rPr>
                <w:rFonts w:asciiTheme="minorHAnsi" w:eastAsiaTheme="minorEastAsia" w:hAnsiTheme="minorHAnsi" w:cstheme="minorBidi"/>
                <w:noProof/>
                <w:kern w:val="2"/>
                <w:sz w:val="24"/>
                <w14:ligatures w14:val="standardContextual"/>
              </w:rPr>
              <w:tab/>
            </w:r>
            <w:r w:rsidRPr="00971747">
              <w:rPr>
                <w:rStyle w:val="Hyperlink"/>
                <w:noProof/>
              </w:rPr>
              <w:t>Fremdrift</w:t>
            </w:r>
            <w:r>
              <w:rPr>
                <w:noProof/>
                <w:webHidden/>
              </w:rPr>
              <w:tab/>
            </w:r>
            <w:r>
              <w:rPr>
                <w:noProof/>
                <w:webHidden/>
              </w:rPr>
              <w:fldChar w:fldCharType="begin"/>
            </w:r>
            <w:r>
              <w:rPr>
                <w:noProof/>
                <w:webHidden/>
              </w:rPr>
              <w:instrText xml:space="preserve"> PAGEREF _Toc232583556 \h </w:instrText>
            </w:r>
            <w:r>
              <w:rPr>
                <w:noProof/>
                <w:webHidden/>
              </w:rPr>
              <w:fldChar w:fldCharType="separate"/>
            </w:r>
            <w:r>
              <w:rPr>
                <w:noProof/>
                <w:webHidden/>
              </w:rPr>
              <w:t>5</w:t>
            </w:r>
            <w:r>
              <w:rPr>
                <w:noProof/>
                <w:webHidden/>
              </w:rPr>
              <w:fldChar w:fldCharType="end"/>
            </w:r>
          </w:hyperlink>
        </w:p>
        <w:p w:rsidR="007A0D6C" w14:paraId="6F8BC612" w14:textId="1654AB3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57" w:history="1">
            <w:r w:rsidRPr="00971747">
              <w:rPr>
                <w:rStyle w:val="Hyperlink"/>
                <w:noProof/>
              </w:rPr>
              <w:t>1.7</w:t>
            </w:r>
            <w:r>
              <w:rPr>
                <w:rFonts w:asciiTheme="minorHAnsi" w:eastAsiaTheme="minorEastAsia" w:hAnsiTheme="minorHAnsi" w:cstheme="minorBidi"/>
                <w:noProof/>
                <w:kern w:val="2"/>
                <w:sz w:val="24"/>
                <w14:ligatures w14:val="standardContextual"/>
              </w:rPr>
              <w:tab/>
            </w:r>
            <w:r w:rsidRPr="00971747">
              <w:rPr>
                <w:rStyle w:val="Hyperlink"/>
                <w:noProof/>
              </w:rPr>
              <w:t>Logistikk</w:t>
            </w:r>
            <w:r>
              <w:rPr>
                <w:noProof/>
                <w:webHidden/>
              </w:rPr>
              <w:tab/>
            </w:r>
            <w:r>
              <w:rPr>
                <w:noProof/>
                <w:webHidden/>
              </w:rPr>
              <w:fldChar w:fldCharType="begin"/>
            </w:r>
            <w:r>
              <w:rPr>
                <w:noProof/>
                <w:webHidden/>
              </w:rPr>
              <w:instrText xml:space="preserve"> PAGEREF _Toc232583557 \h </w:instrText>
            </w:r>
            <w:r>
              <w:rPr>
                <w:noProof/>
                <w:webHidden/>
              </w:rPr>
              <w:fldChar w:fldCharType="separate"/>
            </w:r>
            <w:r>
              <w:rPr>
                <w:noProof/>
                <w:webHidden/>
              </w:rPr>
              <w:t>6</w:t>
            </w:r>
            <w:r>
              <w:rPr>
                <w:noProof/>
                <w:webHidden/>
              </w:rPr>
              <w:fldChar w:fldCharType="end"/>
            </w:r>
          </w:hyperlink>
        </w:p>
        <w:p w:rsidR="007A0D6C" w14:paraId="603A877D" w14:textId="41B9FE07">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2583558" w:history="1">
            <w:r w:rsidRPr="00971747">
              <w:rPr>
                <w:rStyle w:val="Hyperlink"/>
              </w:rPr>
              <w:t>2</w:t>
            </w:r>
            <w:r>
              <w:rPr>
                <w:rFonts w:asciiTheme="minorHAnsi" w:eastAsiaTheme="minorEastAsia" w:hAnsiTheme="minorHAnsi" w:cstheme="minorBidi"/>
                <w:bCs w:val="0"/>
                <w:kern w:val="2"/>
                <w:sz w:val="24"/>
                <w14:ligatures w14:val="standardContextual"/>
              </w:rPr>
              <w:tab/>
            </w:r>
            <w:r w:rsidRPr="00971747">
              <w:rPr>
                <w:rStyle w:val="Hyperlink"/>
              </w:rPr>
              <w:t>Kontraktsbestemmelser</w:t>
            </w:r>
            <w:r>
              <w:rPr>
                <w:webHidden/>
              </w:rPr>
              <w:tab/>
            </w:r>
            <w:r>
              <w:rPr>
                <w:webHidden/>
              </w:rPr>
              <w:fldChar w:fldCharType="begin"/>
            </w:r>
            <w:r>
              <w:rPr>
                <w:webHidden/>
              </w:rPr>
              <w:instrText xml:space="preserve"> PAGEREF _Toc232583558 \h </w:instrText>
            </w:r>
            <w:r>
              <w:rPr>
                <w:webHidden/>
              </w:rPr>
              <w:fldChar w:fldCharType="separate"/>
            </w:r>
            <w:r>
              <w:rPr>
                <w:webHidden/>
              </w:rPr>
              <w:t>6</w:t>
            </w:r>
            <w:r>
              <w:rPr>
                <w:webHidden/>
              </w:rPr>
              <w:fldChar w:fldCharType="end"/>
            </w:r>
          </w:hyperlink>
        </w:p>
        <w:p w:rsidR="007A0D6C" w14:paraId="406CB66E" w14:textId="6BE90822">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2583559" w:history="1">
            <w:r w:rsidRPr="00971747">
              <w:rPr>
                <w:rStyle w:val="Hyperlink"/>
              </w:rPr>
              <w:t>3</w:t>
            </w:r>
            <w:r>
              <w:rPr>
                <w:rFonts w:asciiTheme="minorHAnsi" w:eastAsiaTheme="minorEastAsia" w:hAnsiTheme="minorHAnsi" w:cstheme="minorBidi"/>
                <w:bCs w:val="0"/>
                <w:kern w:val="2"/>
                <w:sz w:val="24"/>
                <w14:ligatures w14:val="standardContextual"/>
              </w:rPr>
              <w:tab/>
            </w:r>
            <w:r w:rsidRPr="00971747">
              <w:rPr>
                <w:rStyle w:val="Hyperlink"/>
              </w:rPr>
              <w:t>Regler for gjennomføringen av konkurransen</w:t>
            </w:r>
            <w:r>
              <w:rPr>
                <w:webHidden/>
              </w:rPr>
              <w:tab/>
            </w:r>
            <w:r>
              <w:rPr>
                <w:webHidden/>
              </w:rPr>
              <w:fldChar w:fldCharType="begin"/>
            </w:r>
            <w:r>
              <w:rPr>
                <w:webHidden/>
              </w:rPr>
              <w:instrText xml:space="preserve"> PAGEREF _Toc232583559 \h </w:instrText>
            </w:r>
            <w:r>
              <w:rPr>
                <w:webHidden/>
              </w:rPr>
              <w:fldChar w:fldCharType="separate"/>
            </w:r>
            <w:r>
              <w:rPr>
                <w:webHidden/>
              </w:rPr>
              <w:t>6</w:t>
            </w:r>
            <w:r>
              <w:rPr>
                <w:webHidden/>
              </w:rPr>
              <w:fldChar w:fldCharType="end"/>
            </w:r>
          </w:hyperlink>
        </w:p>
        <w:p w:rsidR="007A0D6C" w14:paraId="259F62A5" w14:textId="5D35588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60" w:history="1">
            <w:r w:rsidRPr="00971747">
              <w:rPr>
                <w:rStyle w:val="Hyperlink"/>
                <w:noProof/>
              </w:rPr>
              <w:t>3.1</w:t>
            </w:r>
            <w:r>
              <w:rPr>
                <w:rFonts w:asciiTheme="minorHAnsi" w:eastAsiaTheme="minorEastAsia" w:hAnsiTheme="minorHAnsi" w:cstheme="minorBidi"/>
                <w:noProof/>
                <w:kern w:val="2"/>
                <w:sz w:val="24"/>
                <w14:ligatures w14:val="standardContextual"/>
              </w:rPr>
              <w:tab/>
            </w:r>
            <w:r w:rsidRPr="00971747">
              <w:rPr>
                <w:rStyle w:val="Hyperlink"/>
                <w:noProof/>
              </w:rPr>
              <w:t>Lov om offentlige anskaffelser</w:t>
            </w:r>
            <w:r>
              <w:rPr>
                <w:noProof/>
                <w:webHidden/>
              </w:rPr>
              <w:tab/>
            </w:r>
            <w:r>
              <w:rPr>
                <w:noProof/>
                <w:webHidden/>
              </w:rPr>
              <w:fldChar w:fldCharType="begin"/>
            </w:r>
            <w:r>
              <w:rPr>
                <w:noProof/>
                <w:webHidden/>
              </w:rPr>
              <w:instrText xml:space="preserve"> PAGEREF _Toc232583560 \h </w:instrText>
            </w:r>
            <w:r>
              <w:rPr>
                <w:noProof/>
                <w:webHidden/>
              </w:rPr>
              <w:fldChar w:fldCharType="separate"/>
            </w:r>
            <w:r>
              <w:rPr>
                <w:noProof/>
                <w:webHidden/>
              </w:rPr>
              <w:t>6</w:t>
            </w:r>
            <w:r>
              <w:rPr>
                <w:noProof/>
                <w:webHidden/>
              </w:rPr>
              <w:fldChar w:fldCharType="end"/>
            </w:r>
          </w:hyperlink>
        </w:p>
        <w:p w:rsidR="007A0D6C" w14:paraId="6E980EC2" w14:textId="4348797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61" w:history="1">
            <w:r w:rsidRPr="00971747">
              <w:rPr>
                <w:rStyle w:val="Hyperlink"/>
                <w:noProof/>
              </w:rPr>
              <w:t>3.2</w:t>
            </w:r>
            <w:r>
              <w:rPr>
                <w:rFonts w:asciiTheme="minorHAnsi" w:eastAsiaTheme="minorEastAsia" w:hAnsiTheme="minorHAnsi" w:cstheme="minorBidi"/>
                <w:noProof/>
                <w:kern w:val="2"/>
                <w:sz w:val="24"/>
                <w14:ligatures w14:val="standardContextual"/>
              </w:rPr>
              <w:tab/>
            </w:r>
            <w:r w:rsidRPr="00971747">
              <w:rPr>
                <w:rStyle w:val="Hyperlink"/>
                <w:noProof/>
              </w:rPr>
              <w:t>Prinsipper for anbudskonkurransen</w:t>
            </w:r>
            <w:r>
              <w:rPr>
                <w:noProof/>
                <w:webHidden/>
              </w:rPr>
              <w:tab/>
            </w:r>
            <w:r>
              <w:rPr>
                <w:noProof/>
                <w:webHidden/>
              </w:rPr>
              <w:fldChar w:fldCharType="begin"/>
            </w:r>
            <w:r>
              <w:rPr>
                <w:noProof/>
                <w:webHidden/>
              </w:rPr>
              <w:instrText xml:space="preserve"> PAGEREF _Toc232583561 \h </w:instrText>
            </w:r>
            <w:r>
              <w:rPr>
                <w:noProof/>
                <w:webHidden/>
              </w:rPr>
              <w:fldChar w:fldCharType="separate"/>
            </w:r>
            <w:r>
              <w:rPr>
                <w:noProof/>
                <w:webHidden/>
              </w:rPr>
              <w:t>6</w:t>
            </w:r>
            <w:r>
              <w:rPr>
                <w:noProof/>
                <w:webHidden/>
              </w:rPr>
              <w:fldChar w:fldCharType="end"/>
            </w:r>
          </w:hyperlink>
        </w:p>
        <w:p w:rsidR="007A0D6C" w14:paraId="5A7B18DE" w14:textId="36F1294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62" w:history="1">
            <w:r w:rsidRPr="00971747">
              <w:rPr>
                <w:rStyle w:val="Hyperlink"/>
                <w:noProof/>
              </w:rPr>
              <w:t>3.3</w:t>
            </w:r>
            <w:r>
              <w:rPr>
                <w:rFonts w:asciiTheme="minorHAnsi" w:eastAsiaTheme="minorEastAsia" w:hAnsiTheme="minorHAnsi" w:cstheme="minorBidi"/>
                <w:noProof/>
                <w:kern w:val="2"/>
                <w:sz w:val="24"/>
                <w14:ligatures w14:val="standardContextual"/>
              </w:rPr>
              <w:tab/>
            </w:r>
            <w:r w:rsidRPr="00971747">
              <w:rPr>
                <w:rStyle w:val="Hyperlink"/>
                <w:noProof/>
              </w:rPr>
              <w:t>Kunngjøring</w:t>
            </w:r>
            <w:r>
              <w:rPr>
                <w:noProof/>
                <w:webHidden/>
              </w:rPr>
              <w:tab/>
            </w:r>
            <w:r>
              <w:rPr>
                <w:noProof/>
                <w:webHidden/>
              </w:rPr>
              <w:fldChar w:fldCharType="begin"/>
            </w:r>
            <w:r>
              <w:rPr>
                <w:noProof/>
                <w:webHidden/>
              </w:rPr>
              <w:instrText xml:space="preserve"> PAGEREF _Toc232583562 \h </w:instrText>
            </w:r>
            <w:r>
              <w:rPr>
                <w:noProof/>
                <w:webHidden/>
              </w:rPr>
              <w:fldChar w:fldCharType="separate"/>
            </w:r>
            <w:r>
              <w:rPr>
                <w:noProof/>
                <w:webHidden/>
              </w:rPr>
              <w:t>6</w:t>
            </w:r>
            <w:r>
              <w:rPr>
                <w:noProof/>
                <w:webHidden/>
              </w:rPr>
              <w:fldChar w:fldCharType="end"/>
            </w:r>
          </w:hyperlink>
        </w:p>
        <w:p w:rsidR="007A0D6C" w14:paraId="3F75E82C" w14:textId="2EC0D8C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63" w:history="1">
            <w:r w:rsidRPr="00971747">
              <w:rPr>
                <w:rStyle w:val="Hyperlink"/>
                <w:noProof/>
              </w:rPr>
              <w:t>3.4</w:t>
            </w:r>
            <w:r>
              <w:rPr>
                <w:rFonts w:asciiTheme="minorHAnsi" w:eastAsiaTheme="minorEastAsia" w:hAnsiTheme="minorHAnsi" w:cstheme="minorBidi"/>
                <w:noProof/>
                <w:kern w:val="2"/>
                <w:sz w:val="24"/>
                <w14:ligatures w14:val="standardContextual"/>
              </w:rPr>
              <w:tab/>
            </w:r>
            <w:r w:rsidRPr="00971747">
              <w:rPr>
                <w:rStyle w:val="Hyperlink"/>
                <w:noProof/>
              </w:rPr>
              <w:t>Nasjonale avvisningsgrunner</w:t>
            </w:r>
            <w:r>
              <w:rPr>
                <w:noProof/>
                <w:webHidden/>
              </w:rPr>
              <w:tab/>
            </w:r>
            <w:r>
              <w:rPr>
                <w:noProof/>
                <w:webHidden/>
              </w:rPr>
              <w:fldChar w:fldCharType="begin"/>
            </w:r>
            <w:r>
              <w:rPr>
                <w:noProof/>
                <w:webHidden/>
              </w:rPr>
              <w:instrText xml:space="preserve"> PAGEREF _Toc232583563 \h </w:instrText>
            </w:r>
            <w:r>
              <w:rPr>
                <w:noProof/>
                <w:webHidden/>
              </w:rPr>
              <w:fldChar w:fldCharType="separate"/>
            </w:r>
            <w:r>
              <w:rPr>
                <w:noProof/>
                <w:webHidden/>
              </w:rPr>
              <w:t>7</w:t>
            </w:r>
            <w:r>
              <w:rPr>
                <w:noProof/>
                <w:webHidden/>
              </w:rPr>
              <w:fldChar w:fldCharType="end"/>
            </w:r>
          </w:hyperlink>
        </w:p>
        <w:p w:rsidR="007A0D6C" w14:paraId="2958AC90" w14:textId="5FD29AA9">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64" w:history="1">
            <w:r w:rsidRPr="00971747">
              <w:rPr>
                <w:rStyle w:val="Hyperlink"/>
                <w:noProof/>
              </w:rPr>
              <w:t>3.5</w:t>
            </w:r>
            <w:r>
              <w:rPr>
                <w:rFonts w:asciiTheme="minorHAnsi" w:eastAsiaTheme="minorEastAsia" w:hAnsiTheme="minorHAnsi" w:cstheme="minorBidi"/>
                <w:noProof/>
                <w:kern w:val="2"/>
                <w:sz w:val="24"/>
                <w14:ligatures w14:val="standardContextual"/>
              </w:rPr>
              <w:tab/>
            </w:r>
            <w:r w:rsidRPr="00971747">
              <w:rPr>
                <w:rStyle w:val="Hyperlink"/>
                <w:noProof/>
              </w:rPr>
              <w:t>Bruk av rådgivere ved utarbeidelse av spesifikasjoner</w:t>
            </w:r>
            <w:r>
              <w:rPr>
                <w:noProof/>
                <w:webHidden/>
              </w:rPr>
              <w:tab/>
            </w:r>
            <w:r>
              <w:rPr>
                <w:noProof/>
                <w:webHidden/>
              </w:rPr>
              <w:fldChar w:fldCharType="begin"/>
            </w:r>
            <w:r>
              <w:rPr>
                <w:noProof/>
                <w:webHidden/>
              </w:rPr>
              <w:instrText xml:space="preserve"> PAGEREF _Toc232583564 \h </w:instrText>
            </w:r>
            <w:r>
              <w:rPr>
                <w:noProof/>
                <w:webHidden/>
              </w:rPr>
              <w:fldChar w:fldCharType="separate"/>
            </w:r>
            <w:r>
              <w:rPr>
                <w:noProof/>
                <w:webHidden/>
              </w:rPr>
              <w:t>7</w:t>
            </w:r>
            <w:r>
              <w:rPr>
                <w:noProof/>
                <w:webHidden/>
              </w:rPr>
              <w:fldChar w:fldCharType="end"/>
            </w:r>
          </w:hyperlink>
        </w:p>
        <w:p w:rsidR="007A0D6C" w14:paraId="49E0DC37" w14:textId="436F52C9">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65" w:history="1">
            <w:r w:rsidRPr="00971747">
              <w:rPr>
                <w:rStyle w:val="Hyperlink"/>
                <w:noProof/>
              </w:rPr>
              <w:t>3.6</w:t>
            </w:r>
            <w:r>
              <w:rPr>
                <w:rFonts w:asciiTheme="minorHAnsi" w:eastAsiaTheme="minorEastAsia" w:hAnsiTheme="minorHAnsi" w:cstheme="minorBidi"/>
                <w:noProof/>
                <w:kern w:val="2"/>
                <w:sz w:val="24"/>
                <w14:ligatures w14:val="standardContextual"/>
              </w:rPr>
              <w:tab/>
            </w:r>
            <w:r w:rsidRPr="00971747">
              <w:rPr>
                <w:rStyle w:val="Hyperlink"/>
                <w:noProof/>
              </w:rPr>
              <w:t>Avlysning av konkurransen og totalforkastelse – avviste tilbud</w:t>
            </w:r>
            <w:r>
              <w:rPr>
                <w:noProof/>
                <w:webHidden/>
              </w:rPr>
              <w:tab/>
            </w:r>
            <w:r>
              <w:rPr>
                <w:noProof/>
                <w:webHidden/>
              </w:rPr>
              <w:fldChar w:fldCharType="begin"/>
            </w:r>
            <w:r>
              <w:rPr>
                <w:noProof/>
                <w:webHidden/>
              </w:rPr>
              <w:instrText xml:space="preserve"> PAGEREF _Toc232583565 \h </w:instrText>
            </w:r>
            <w:r>
              <w:rPr>
                <w:noProof/>
                <w:webHidden/>
              </w:rPr>
              <w:fldChar w:fldCharType="separate"/>
            </w:r>
            <w:r>
              <w:rPr>
                <w:noProof/>
                <w:webHidden/>
              </w:rPr>
              <w:t>7</w:t>
            </w:r>
            <w:r>
              <w:rPr>
                <w:noProof/>
                <w:webHidden/>
              </w:rPr>
              <w:fldChar w:fldCharType="end"/>
            </w:r>
          </w:hyperlink>
        </w:p>
        <w:p w:rsidR="007A0D6C" w14:paraId="526D03E5" w14:textId="28A57974">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66" w:history="1">
            <w:r w:rsidRPr="00971747">
              <w:rPr>
                <w:rStyle w:val="Hyperlink"/>
                <w:noProof/>
              </w:rPr>
              <w:t>3.7</w:t>
            </w:r>
            <w:r>
              <w:rPr>
                <w:rFonts w:asciiTheme="minorHAnsi" w:eastAsiaTheme="minorEastAsia" w:hAnsiTheme="minorHAnsi" w:cstheme="minorBidi"/>
                <w:noProof/>
                <w:kern w:val="2"/>
                <w:sz w:val="24"/>
                <w14:ligatures w14:val="standardContextual"/>
              </w:rPr>
              <w:tab/>
            </w:r>
            <w:r w:rsidRPr="00971747">
              <w:rPr>
                <w:rStyle w:val="Hyperlink"/>
                <w:noProof/>
              </w:rPr>
              <w:t>Informasjonsmøte/Tilbudsbefaring</w:t>
            </w:r>
            <w:r>
              <w:rPr>
                <w:noProof/>
                <w:webHidden/>
              </w:rPr>
              <w:tab/>
            </w:r>
            <w:r>
              <w:rPr>
                <w:noProof/>
                <w:webHidden/>
              </w:rPr>
              <w:fldChar w:fldCharType="begin"/>
            </w:r>
            <w:r>
              <w:rPr>
                <w:noProof/>
                <w:webHidden/>
              </w:rPr>
              <w:instrText xml:space="preserve"> PAGEREF _Toc232583566 \h </w:instrText>
            </w:r>
            <w:r>
              <w:rPr>
                <w:noProof/>
                <w:webHidden/>
              </w:rPr>
              <w:fldChar w:fldCharType="separate"/>
            </w:r>
            <w:r>
              <w:rPr>
                <w:noProof/>
                <w:webHidden/>
              </w:rPr>
              <w:t>8</w:t>
            </w:r>
            <w:r>
              <w:rPr>
                <w:noProof/>
                <w:webHidden/>
              </w:rPr>
              <w:fldChar w:fldCharType="end"/>
            </w:r>
          </w:hyperlink>
        </w:p>
        <w:p w:rsidR="007A0D6C" w14:paraId="3B3B40D5" w14:textId="4842F7A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67" w:history="1">
            <w:r w:rsidRPr="00971747">
              <w:rPr>
                <w:rStyle w:val="Hyperlink"/>
                <w:noProof/>
              </w:rPr>
              <w:t>3.8</w:t>
            </w:r>
            <w:r>
              <w:rPr>
                <w:rFonts w:asciiTheme="minorHAnsi" w:eastAsiaTheme="minorEastAsia" w:hAnsiTheme="minorHAnsi" w:cstheme="minorBidi"/>
                <w:noProof/>
                <w:kern w:val="2"/>
                <w:sz w:val="24"/>
                <w14:ligatures w14:val="standardContextual"/>
              </w:rPr>
              <w:tab/>
            </w:r>
            <w:r w:rsidRPr="00971747">
              <w:rPr>
                <w:rStyle w:val="Hyperlink"/>
                <w:noProof/>
              </w:rPr>
              <w:t>Offentlighet</w:t>
            </w:r>
            <w:r>
              <w:rPr>
                <w:noProof/>
                <w:webHidden/>
              </w:rPr>
              <w:tab/>
            </w:r>
            <w:r>
              <w:rPr>
                <w:noProof/>
                <w:webHidden/>
              </w:rPr>
              <w:fldChar w:fldCharType="begin"/>
            </w:r>
            <w:r>
              <w:rPr>
                <w:noProof/>
                <w:webHidden/>
              </w:rPr>
              <w:instrText xml:space="preserve"> PAGEREF _Toc232583567 \h </w:instrText>
            </w:r>
            <w:r>
              <w:rPr>
                <w:noProof/>
                <w:webHidden/>
              </w:rPr>
              <w:fldChar w:fldCharType="separate"/>
            </w:r>
            <w:r>
              <w:rPr>
                <w:noProof/>
                <w:webHidden/>
              </w:rPr>
              <w:t>8</w:t>
            </w:r>
            <w:r>
              <w:rPr>
                <w:noProof/>
                <w:webHidden/>
              </w:rPr>
              <w:fldChar w:fldCharType="end"/>
            </w:r>
          </w:hyperlink>
        </w:p>
        <w:p w:rsidR="007A0D6C" w14:paraId="6B3300A5" w14:textId="6B6D9F5B">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2583568" w:history="1">
            <w:r w:rsidRPr="00971747">
              <w:rPr>
                <w:rStyle w:val="Hyperlink"/>
              </w:rPr>
              <w:t>4</w:t>
            </w:r>
            <w:r>
              <w:rPr>
                <w:rFonts w:asciiTheme="minorHAnsi" w:eastAsiaTheme="minorEastAsia" w:hAnsiTheme="minorHAnsi" w:cstheme="minorBidi"/>
                <w:bCs w:val="0"/>
                <w:kern w:val="2"/>
                <w:sz w:val="24"/>
                <w14:ligatures w14:val="standardContextual"/>
              </w:rPr>
              <w:tab/>
            </w:r>
            <w:r w:rsidRPr="00971747">
              <w:rPr>
                <w:rStyle w:val="Hyperlink"/>
              </w:rPr>
              <w:t>Statsbyggs evaluering av tilbudet</w:t>
            </w:r>
            <w:r>
              <w:rPr>
                <w:webHidden/>
              </w:rPr>
              <w:tab/>
            </w:r>
            <w:r>
              <w:rPr>
                <w:webHidden/>
              </w:rPr>
              <w:fldChar w:fldCharType="begin"/>
            </w:r>
            <w:r>
              <w:rPr>
                <w:webHidden/>
              </w:rPr>
              <w:instrText xml:space="preserve"> PAGEREF _Toc232583568 \h </w:instrText>
            </w:r>
            <w:r>
              <w:rPr>
                <w:webHidden/>
              </w:rPr>
              <w:fldChar w:fldCharType="separate"/>
            </w:r>
            <w:r>
              <w:rPr>
                <w:webHidden/>
              </w:rPr>
              <w:t>8</w:t>
            </w:r>
            <w:r>
              <w:rPr>
                <w:webHidden/>
              </w:rPr>
              <w:fldChar w:fldCharType="end"/>
            </w:r>
          </w:hyperlink>
        </w:p>
        <w:p w:rsidR="007A0D6C" w14:paraId="1EACAEE8" w14:textId="4F6835B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69" w:history="1">
            <w:r w:rsidRPr="00971747">
              <w:rPr>
                <w:rStyle w:val="Hyperlink"/>
                <w:noProof/>
              </w:rPr>
              <w:t>4.1</w:t>
            </w:r>
            <w:r>
              <w:rPr>
                <w:rFonts w:asciiTheme="minorHAnsi" w:eastAsiaTheme="minorEastAsia" w:hAnsiTheme="minorHAnsi" w:cstheme="minorBidi"/>
                <w:noProof/>
                <w:kern w:val="2"/>
                <w:sz w:val="24"/>
                <w14:ligatures w14:val="standardContextual"/>
              </w:rPr>
              <w:tab/>
            </w:r>
            <w:r w:rsidRPr="00971747">
              <w:rPr>
                <w:rStyle w:val="Hyperlink"/>
                <w:noProof/>
              </w:rPr>
              <w:t>ESPD og kvalifisering</w:t>
            </w:r>
            <w:r>
              <w:rPr>
                <w:noProof/>
                <w:webHidden/>
              </w:rPr>
              <w:tab/>
            </w:r>
            <w:r>
              <w:rPr>
                <w:noProof/>
                <w:webHidden/>
              </w:rPr>
              <w:fldChar w:fldCharType="begin"/>
            </w:r>
            <w:r>
              <w:rPr>
                <w:noProof/>
                <w:webHidden/>
              </w:rPr>
              <w:instrText xml:space="preserve"> PAGEREF _Toc232583569 \h </w:instrText>
            </w:r>
            <w:r>
              <w:rPr>
                <w:noProof/>
                <w:webHidden/>
              </w:rPr>
              <w:fldChar w:fldCharType="separate"/>
            </w:r>
            <w:r>
              <w:rPr>
                <w:noProof/>
                <w:webHidden/>
              </w:rPr>
              <w:t>8</w:t>
            </w:r>
            <w:r>
              <w:rPr>
                <w:noProof/>
                <w:webHidden/>
              </w:rPr>
              <w:fldChar w:fldCharType="end"/>
            </w:r>
          </w:hyperlink>
        </w:p>
        <w:p w:rsidR="007A0D6C" w14:paraId="61BEC296" w14:textId="5661CA8D">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70" w:history="1">
            <w:r w:rsidRPr="00971747">
              <w:rPr>
                <w:rStyle w:val="Hyperlink"/>
                <w:noProof/>
              </w:rPr>
              <w:t>4.2</w:t>
            </w:r>
            <w:r>
              <w:rPr>
                <w:rFonts w:asciiTheme="minorHAnsi" w:eastAsiaTheme="minorEastAsia" w:hAnsiTheme="minorHAnsi" w:cstheme="minorBidi"/>
                <w:noProof/>
                <w:kern w:val="2"/>
                <w:sz w:val="24"/>
                <w14:ligatures w14:val="standardContextual"/>
              </w:rPr>
              <w:tab/>
            </w:r>
            <w:r w:rsidRPr="00971747">
              <w:rPr>
                <w:rStyle w:val="Hyperlink"/>
                <w:noProof/>
              </w:rPr>
              <w:t>Kvalifikasjonskrav</w:t>
            </w:r>
            <w:r>
              <w:rPr>
                <w:noProof/>
                <w:webHidden/>
              </w:rPr>
              <w:tab/>
            </w:r>
            <w:r>
              <w:rPr>
                <w:noProof/>
                <w:webHidden/>
              </w:rPr>
              <w:fldChar w:fldCharType="begin"/>
            </w:r>
            <w:r>
              <w:rPr>
                <w:noProof/>
                <w:webHidden/>
              </w:rPr>
              <w:instrText xml:space="preserve"> PAGEREF _Toc232583570 \h </w:instrText>
            </w:r>
            <w:r>
              <w:rPr>
                <w:noProof/>
                <w:webHidden/>
              </w:rPr>
              <w:fldChar w:fldCharType="separate"/>
            </w:r>
            <w:r>
              <w:rPr>
                <w:noProof/>
                <w:webHidden/>
              </w:rPr>
              <w:t>9</w:t>
            </w:r>
            <w:r>
              <w:rPr>
                <w:noProof/>
                <w:webHidden/>
              </w:rPr>
              <w:fldChar w:fldCharType="end"/>
            </w:r>
          </w:hyperlink>
        </w:p>
        <w:p w:rsidR="007A0D6C" w14:paraId="6E3BD931" w14:textId="3C0906B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71" w:history="1">
            <w:r w:rsidRPr="00971747">
              <w:rPr>
                <w:rStyle w:val="Hyperlink"/>
                <w:noProof/>
              </w:rPr>
              <w:t>4.3</w:t>
            </w:r>
            <w:r>
              <w:rPr>
                <w:rFonts w:asciiTheme="minorHAnsi" w:eastAsiaTheme="minorEastAsia" w:hAnsiTheme="minorHAnsi" w:cstheme="minorBidi"/>
                <w:noProof/>
                <w:kern w:val="2"/>
                <w:sz w:val="24"/>
                <w14:ligatures w14:val="standardContextual"/>
              </w:rPr>
              <w:tab/>
            </w:r>
            <w:r w:rsidRPr="00971747">
              <w:rPr>
                <w:rStyle w:val="Hyperlink"/>
                <w:noProof/>
              </w:rPr>
              <w:t>Attest for skatt og merverdiavgift</w:t>
            </w:r>
            <w:r>
              <w:rPr>
                <w:noProof/>
                <w:webHidden/>
              </w:rPr>
              <w:tab/>
            </w:r>
            <w:r>
              <w:rPr>
                <w:noProof/>
                <w:webHidden/>
              </w:rPr>
              <w:fldChar w:fldCharType="begin"/>
            </w:r>
            <w:r>
              <w:rPr>
                <w:noProof/>
                <w:webHidden/>
              </w:rPr>
              <w:instrText xml:space="preserve"> PAGEREF _Toc232583571 \h </w:instrText>
            </w:r>
            <w:r>
              <w:rPr>
                <w:noProof/>
                <w:webHidden/>
              </w:rPr>
              <w:fldChar w:fldCharType="separate"/>
            </w:r>
            <w:r>
              <w:rPr>
                <w:noProof/>
                <w:webHidden/>
              </w:rPr>
              <w:t>10</w:t>
            </w:r>
            <w:r>
              <w:rPr>
                <w:noProof/>
                <w:webHidden/>
              </w:rPr>
              <w:fldChar w:fldCharType="end"/>
            </w:r>
          </w:hyperlink>
        </w:p>
        <w:p w:rsidR="007A0D6C" w14:paraId="090831CD" w14:textId="17F88EA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72" w:history="1">
            <w:r w:rsidRPr="00971747">
              <w:rPr>
                <w:rStyle w:val="Hyperlink"/>
                <w:noProof/>
              </w:rPr>
              <w:t>4.4</w:t>
            </w:r>
            <w:r>
              <w:rPr>
                <w:rFonts w:asciiTheme="minorHAnsi" w:eastAsiaTheme="minorEastAsia" w:hAnsiTheme="minorHAnsi" w:cstheme="minorBidi"/>
                <w:noProof/>
                <w:kern w:val="2"/>
                <w:sz w:val="24"/>
                <w14:ligatures w14:val="standardContextual"/>
              </w:rPr>
              <w:tab/>
            </w:r>
            <w:r w:rsidRPr="00971747">
              <w:rPr>
                <w:rStyle w:val="Hyperlink"/>
                <w:noProof/>
              </w:rPr>
              <w:t>Tildelingskriterier i denne konkurransen</w:t>
            </w:r>
            <w:r>
              <w:rPr>
                <w:noProof/>
                <w:webHidden/>
              </w:rPr>
              <w:tab/>
            </w:r>
            <w:r>
              <w:rPr>
                <w:noProof/>
                <w:webHidden/>
              </w:rPr>
              <w:fldChar w:fldCharType="begin"/>
            </w:r>
            <w:r>
              <w:rPr>
                <w:noProof/>
                <w:webHidden/>
              </w:rPr>
              <w:instrText xml:space="preserve"> PAGEREF _Toc232583572 \h </w:instrText>
            </w:r>
            <w:r>
              <w:rPr>
                <w:noProof/>
                <w:webHidden/>
              </w:rPr>
              <w:fldChar w:fldCharType="separate"/>
            </w:r>
            <w:r>
              <w:rPr>
                <w:noProof/>
                <w:webHidden/>
              </w:rPr>
              <w:t>10</w:t>
            </w:r>
            <w:r>
              <w:rPr>
                <w:noProof/>
                <w:webHidden/>
              </w:rPr>
              <w:fldChar w:fldCharType="end"/>
            </w:r>
          </w:hyperlink>
        </w:p>
        <w:p w:rsidR="007A0D6C" w14:paraId="1A6B48D6" w14:textId="4FA69A94">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2583573" w:history="1">
            <w:r w:rsidRPr="00971747">
              <w:rPr>
                <w:rStyle w:val="Hyperlink"/>
                <w:bCs/>
                <w:noProof/>
              </w:rPr>
              <w:t>4.4.1</w:t>
            </w:r>
            <w:r>
              <w:rPr>
                <w:rFonts w:asciiTheme="minorHAnsi" w:eastAsiaTheme="minorEastAsia" w:hAnsiTheme="minorHAnsi" w:cstheme="minorBidi"/>
                <w:iCs w:val="0"/>
                <w:noProof/>
                <w:kern w:val="2"/>
                <w:sz w:val="24"/>
                <w14:ligatures w14:val="standardContextual"/>
              </w:rPr>
              <w:tab/>
            </w:r>
            <w:r w:rsidRPr="00971747">
              <w:rPr>
                <w:rStyle w:val="Hyperlink"/>
                <w:noProof/>
              </w:rPr>
              <w:t>Kvalitet og funksjonalitet</w:t>
            </w:r>
            <w:r>
              <w:rPr>
                <w:noProof/>
                <w:webHidden/>
              </w:rPr>
              <w:tab/>
            </w:r>
            <w:r>
              <w:rPr>
                <w:noProof/>
                <w:webHidden/>
              </w:rPr>
              <w:fldChar w:fldCharType="begin"/>
            </w:r>
            <w:r>
              <w:rPr>
                <w:noProof/>
                <w:webHidden/>
              </w:rPr>
              <w:instrText xml:space="preserve"> PAGEREF _Toc232583573 \h </w:instrText>
            </w:r>
            <w:r>
              <w:rPr>
                <w:noProof/>
                <w:webHidden/>
              </w:rPr>
              <w:fldChar w:fldCharType="separate"/>
            </w:r>
            <w:r>
              <w:rPr>
                <w:noProof/>
                <w:webHidden/>
              </w:rPr>
              <w:t>11</w:t>
            </w:r>
            <w:r>
              <w:rPr>
                <w:noProof/>
                <w:webHidden/>
              </w:rPr>
              <w:fldChar w:fldCharType="end"/>
            </w:r>
          </w:hyperlink>
        </w:p>
        <w:p w:rsidR="007A0D6C" w14:paraId="20D5F889" w14:textId="1B540ADE">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2583574" w:history="1">
            <w:r w:rsidRPr="00971747">
              <w:rPr>
                <w:rStyle w:val="Hyperlink"/>
                <w:bCs/>
                <w:noProof/>
              </w:rPr>
              <w:t>4.4.2</w:t>
            </w:r>
            <w:r>
              <w:rPr>
                <w:rFonts w:asciiTheme="minorHAnsi" w:eastAsiaTheme="minorEastAsia" w:hAnsiTheme="minorHAnsi" w:cstheme="minorBidi"/>
                <w:iCs w:val="0"/>
                <w:noProof/>
                <w:kern w:val="2"/>
                <w:sz w:val="24"/>
                <w14:ligatures w14:val="standardContextual"/>
              </w:rPr>
              <w:tab/>
            </w:r>
            <w:r w:rsidRPr="00971747">
              <w:rPr>
                <w:rStyle w:val="Hyperlink"/>
                <w:noProof/>
              </w:rPr>
              <w:t>Service, drift og vedlikehold</w:t>
            </w:r>
            <w:r>
              <w:rPr>
                <w:noProof/>
                <w:webHidden/>
              </w:rPr>
              <w:tab/>
            </w:r>
            <w:r>
              <w:rPr>
                <w:noProof/>
                <w:webHidden/>
              </w:rPr>
              <w:fldChar w:fldCharType="begin"/>
            </w:r>
            <w:r>
              <w:rPr>
                <w:noProof/>
                <w:webHidden/>
              </w:rPr>
              <w:instrText xml:space="preserve"> PAGEREF _Toc232583574 \h </w:instrText>
            </w:r>
            <w:r>
              <w:rPr>
                <w:noProof/>
                <w:webHidden/>
              </w:rPr>
              <w:fldChar w:fldCharType="separate"/>
            </w:r>
            <w:r>
              <w:rPr>
                <w:noProof/>
                <w:webHidden/>
              </w:rPr>
              <w:t>11</w:t>
            </w:r>
            <w:r>
              <w:rPr>
                <w:noProof/>
                <w:webHidden/>
              </w:rPr>
              <w:fldChar w:fldCharType="end"/>
            </w:r>
          </w:hyperlink>
        </w:p>
        <w:p w:rsidR="007A0D6C" w14:paraId="4BAC5B7D" w14:textId="4781C64D">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2583575" w:history="1">
            <w:r w:rsidRPr="00971747">
              <w:rPr>
                <w:rStyle w:val="Hyperlink"/>
                <w:bCs/>
                <w:noProof/>
              </w:rPr>
              <w:t>4.4.3</w:t>
            </w:r>
            <w:r>
              <w:rPr>
                <w:rFonts w:asciiTheme="minorHAnsi" w:eastAsiaTheme="minorEastAsia" w:hAnsiTheme="minorHAnsi" w:cstheme="minorBidi"/>
                <w:iCs w:val="0"/>
                <w:noProof/>
                <w:kern w:val="2"/>
                <w:sz w:val="24"/>
                <w14:ligatures w14:val="standardContextual"/>
              </w:rPr>
              <w:tab/>
            </w:r>
            <w:r w:rsidRPr="00971747">
              <w:rPr>
                <w:rStyle w:val="Hyperlink"/>
                <w:noProof/>
              </w:rPr>
              <w:t>Totalkostnad</w:t>
            </w:r>
            <w:r>
              <w:rPr>
                <w:noProof/>
                <w:webHidden/>
              </w:rPr>
              <w:tab/>
            </w:r>
            <w:r>
              <w:rPr>
                <w:noProof/>
                <w:webHidden/>
              </w:rPr>
              <w:fldChar w:fldCharType="begin"/>
            </w:r>
            <w:r>
              <w:rPr>
                <w:noProof/>
                <w:webHidden/>
              </w:rPr>
              <w:instrText xml:space="preserve"> PAGEREF _Toc232583575 \h </w:instrText>
            </w:r>
            <w:r>
              <w:rPr>
                <w:noProof/>
                <w:webHidden/>
              </w:rPr>
              <w:fldChar w:fldCharType="separate"/>
            </w:r>
            <w:r>
              <w:rPr>
                <w:noProof/>
                <w:webHidden/>
              </w:rPr>
              <w:t>11</w:t>
            </w:r>
            <w:r>
              <w:rPr>
                <w:noProof/>
                <w:webHidden/>
              </w:rPr>
              <w:fldChar w:fldCharType="end"/>
            </w:r>
          </w:hyperlink>
        </w:p>
        <w:p w:rsidR="007A0D6C" w14:paraId="2E3E9B56" w14:textId="3F6DA581">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2583576" w:history="1">
            <w:r w:rsidRPr="00971747">
              <w:rPr>
                <w:rStyle w:val="Hyperlink"/>
                <w:bCs/>
                <w:noProof/>
              </w:rPr>
              <w:t>4.4.4</w:t>
            </w:r>
            <w:r>
              <w:rPr>
                <w:rFonts w:asciiTheme="minorHAnsi" w:eastAsiaTheme="minorEastAsia" w:hAnsiTheme="minorHAnsi" w:cstheme="minorBidi"/>
                <w:iCs w:val="0"/>
                <w:noProof/>
                <w:kern w:val="2"/>
                <w:sz w:val="24"/>
                <w14:ligatures w14:val="standardContextual"/>
              </w:rPr>
              <w:tab/>
            </w:r>
            <w:r w:rsidRPr="00971747">
              <w:rPr>
                <w:rStyle w:val="Hyperlink"/>
                <w:noProof/>
              </w:rPr>
              <w:t>Informasjon om kravspesifikasjonens A-krav, B-krav og I-krav</w:t>
            </w:r>
            <w:r>
              <w:rPr>
                <w:noProof/>
                <w:webHidden/>
              </w:rPr>
              <w:tab/>
            </w:r>
            <w:r>
              <w:rPr>
                <w:noProof/>
                <w:webHidden/>
              </w:rPr>
              <w:fldChar w:fldCharType="begin"/>
            </w:r>
            <w:r>
              <w:rPr>
                <w:noProof/>
                <w:webHidden/>
              </w:rPr>
              <w:instrText xml:space="preserve"> PAGEREF _Toc232583576 \h </w:instrText>
            </w:r>
            <w:r>
              <w:rPr>
                <w:noProof/>
                <w:webHidden/>
              </w:rPr>
              <w:fldChar w:fldCharType="separate"/>
            </w:r>
            <w:r>
              <w:rPr>
                <w:noProof/>
                <w:webHidden/>
              </w:rPr>
              <w:t>11</w:t>
            </w:r>
            <w:r>
              <w:rPr>
                <w:noProof/>
                <w:webHidden/>
              </w:rPr>
              <w:fldChar w:fldCharType="end"/>
            </w:r>
          </w:hyperlink>
        </w:p>
        <w:p w:rsidR="007A0D6C" w14:paraId="32D9EC50" w14:textId="1948FA68">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2583577" w:history="1">
            <w:r w:rsidRPr="00971747">
              <w:rPr>
                <w:rStyle w:val="Hyperlink"/>
                <w:bCs/>
                <w:noProof/>
              </w:rPr>
              <w:t>4.4.5</w:t>
            </w:r>
            <w:r>
              <w:rPr>
                <w:rFonts w:asciiTheme="minorHAnsi" w:eastAsiaTheme="minorEastAsia" w:hAnsiTheme="minorHAnsi" w:cstheme="minorBidi"/>
                <w:iCs w:val="0"/>
                <w:noProof/>
                <w:kern w:val="2"/>
                <w:sz w:val="24"/>
                <w14:ligatures w14:val="standardContextual"/>
              </w:rPr>
              <w:tab/>
            </w:r>
            <w:r w:rsidRPr="00971747">
              <w:rPr>
                <w:rStyle w:val="Hyperlink"/>
                <w:noProof/>
              </w:rPr>
              <w:t>Miljø</w:t>
            </w:r>
            <w:r>
              <w:rPr>
                <w:noProof/>
                <w:webHidden/>
              </w:rPr>
              <w:tab/>
            </w:r>
            <w:r>
              <w:rPr>
                <w:noProof/>
                <w:webHidden/>
              </w:rPr>
              <w:fldChar w:fldCharType="begin"/>
            </w:r>
            <w:r>
              <w:rPr>
                <w:noProof/>
                <w:webHidden/>
              </w:rPr>
              <w:instrText xml:space="preserve"> PAGEREF _Toc232583577 \h </w:instrText>
            </w:r>
            <w:r>
              <w:rPr>
                <w:noProof/>
                <w:webHidden/>
              </w:rPr>
              <w:fldChar w:fldCharType="separate"/>
            </w:r>
            <w:r>
              <w:rPr>
                <w:noProof/>
                <w:webHidden/>
              </w:rPr>
              <w:t>12</w:t>
            </w:r>
            <w:r>
              <w:rPr>
                <w:noProof/>
                <w:webHidden/>
              </w:rPr>
              <w:fldChar w:fldCharType="end"/>
            </w:r>
          </w:hyperlink>
        </w:p>
        <w:p w:rsidR="007A0D6C" w14:paraId="6D4B8A22" w14:textId="6BE2D8AD">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78" w:history="1">
            <w:r w:rsidRPr="00971747">
              <w:rPr>
                <w:rStyle w:val="Hyperlink"/>
                <w:noProof/>
              </w:rPr>
              <w:t>4.5</w:t>
            </w:r>
            <w:r>
              <w:rPr>
                <w:rFonts w:asciiTheme="minorHAnsi" w:eastAsiaTheme="minorEastAsia" w:hAnsiTheme="minorHAnsi" w:cstheme="minorBidi"/>
                <w:noProof/>
                <w:kern w:val="2"/>
                <w:sz w:val="24"/>
                <w14:ligatures w14:val="standardContextual"/>
              </w:rPr>
              <w:tab/>
            </w:r>
            <w:r w:rsidRPr="00971747">
              <w:rPr>
                <w:rStyle w:val="Hyperlink"/>
                <w:noProof/>
              </w:rPr>
              <w:t>Tildeling av kontrakt og begrunnelse</w:t>
            </w:r>
            <w:r>
              <w:rPr>
                <w:noProof/>
                <w:webHidden/>
              </w:rPr>
              <w:tab/>
            </w:r>
            <w:r>
              <w:rPr>
                <w:noProof/>
                <w:webHidden/>
              </w:rPr>
              <w:fldChar w:fldCharType="begin"/>
            </w:r>
            <w:r>
              <w:rPr>
                <w:noProof/>
                <w:webHidden/>
              </w:rPr>
              <w:instrText xml:space="preserve"> PAGEREF _Toc232583578 \h </w:instrText>
            </w:r>
            <w:r>
              <w:rPr>
                <w:noProof/>
                <w:webHidden/>
              </w:rPr>
              <w:fldChar w:fldCharType="separate"/>
            </w:r>
            <w:r>
              <w:rPr>
                <w:noProof/>
                <w:webHidden/>
              </w:rPr>
              <w:t>12</w:t>
            </w:r>
            <w:r>
              <w:rPr>
                <w:noProof/>
                <w:webHidden/>
              </w:rPr>
              <w:fldChar w:fldCharType="end"/>
            </w:r>
          </w:hyperlink>
        </w:p>
        <w:p w:rsidR="007A0D6C" w14:paraId="05FF28BA" w14:textId="12E0D8E8">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2583579" w:history="1">
            <w:r w:rsidRPr="00971747">
              <w:rPr>
                <w:rStyle w:val="Hyperlink"/>
              </w:rPr>
              <w:t>5</w:t>
            </w:r>
            <w:r>
              <w:rPr>
                <w:rFonts w:asciiTheme="minorHAnsi" w:eastAsiaTheme="minorEastAsia" w:hAnsiTheme="minorHAnsi" w:cstheme="minorBidi"/>
                <w:bCs w:val="0"/>
                <w:kern w:val="2"/>
                <w:sz w:val="24"/>
                <w14:ligatures w14:val="standardContextual"/>
              </w:rPr>
              <w:tab/>
            </w:r>
            <w:r w:rsidRPr="00971747">
              <w:rPr>
                <w:rStyle w:val="Hyperlink"/>
              </w:rPr>
              <w:t>Avvik fra konkurransegrunnlaget</w:t>
            </w:r>
            <w:r>
              <w:rPr>
                <w:webHidden/>
              </w:rPr>
              <w:tab/>
            </w:r>
            <w:r>
              <w:rPr>
                <w:webHidden/>
              </w:rPr>
              <w:fldChar w:fldCharType="begin"/>
            </w:r>
            <w:r>
              <w:rPr>
                <w:webHidden/>
              </w:rPr>
              <w:instrText xml:space="preserve"> PAGEREF _Toc232583579 \h </w:instrText>
            </w:r>
            <w:r>
              <w:rPr>
                <w:webHidden/>
              </w:rPr>
              <w:fldChar w:fldCharType="separate"/>
            </w:r>
            <w:r>
              <w:rPr>
                <w:webHidden/>
              </w:rPr>
              <w:t>12</w:t>
            </w:r>
            <w:r>
              <w:rPr>
                <w:webHidden/>
              </w:rPr>
              <w:fldChar w:fldCharType="end"/>
            </w:r>
          </w:hyperlink>
        </w:p>
        <w:p w:rsidR="007A0D6C" w14:paraId="28CA0A1D" w14:textId="048ECF10">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2583580" w:history="1">
            <w:r w:rsidRPr="00971747">
              <w:rPr>
                <w:rStyle w:val="Hyperlink"/>
              </w:rPr>
              <w:t>6</w:t>
            </w:r>
            <w:r>
              <w:rPr>
                <w:rFonts w:asciiTheme="minorHAnsi" w:eastAsiaTheme="minorEastAsia" w:hAnsiTheme="minorHAnsi" w:cstheme="minorBidi"/>
                <w:bCs w:val="0"/>
                <w:kern w:val="2"/>
                <w:sz w:val="24"/>
                <w14:ligatures w14:val="standardContextual"/>
              </w:rPr>
              <w:tab/>
            </w:r>
            <w:r w:rsidRPr="00971747">
              <w:rPr>
                <w:rStyle w:val="Hyperlink"/>
              </w:rPr>
              <w:t>Krav til tilbudet</w:t>
            </w:r>
            <w:r>
              <w:rPr>
                <w:webHidden/>
              </w:rPr>
              <w:tab/>
            </w:r>
            <w:r>
              <w:rPr>
                <w:webHidden/>
              </w:rPr>
              <w:fldChar w:fldCharType="begin"/>
            </w:r>
            <w:r>
              <w:rPr>
                <w:webHidden/>
              </w:rPr>
              <w:instrText xml:space="preserve"> PAGEREF _Toc232583580 \h </w:instrText>
            </w:r>
            <w:r>
              <w:rPr>
                <w:webHidden/>
              </w:rPr>
              <w:fldChar w:fldCharType="separate"/>
            </w:r>
            <w:r>
              <w:rPr>
                <w:webHidden/>
              </w:rPr>
              <w:t>13</w:t>
            </w:r>
            <w:r>
              <w:rPr>
                <w:webHidden/>
              </w:rPr>
              <w:fldChar w:fldCharType="end"/>
            </w:r>
          </w:hyperlink>
        </w:p>
        <w:p w:rsidR="007A0D6C" w14:paraId="69F2CA42" w14:textId="1F71994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83" w:history="1">
            <w:r w:rsidRPr="00971747">
              <w:rPr>
                <w:rStyle w:val="Hyperlink"/>
                <w:noProof/>
              </w:rPr>
              <w:t>6.1</w:t>
            </w:r>
            <w:r>
              <w:rPr>
                <w:rFonts w:asciiTheme="minorHAnsi" w:eastAsiaTheme="minorEastAsia" w:hAnsiTheme="minorHAnsi" w:cstheme="minorBidi"/>
                <w:noProof/>
                <w:kern w:val="2"/>
                <w:sz w:val="24"/>
                <w14:ligatures w14:val="standardContextual"/>
              </w:rPr>
              <w:tab/>
            </w:r>
            <w:r w:rsidRPr="00971747">
              <w:rPr>
                <w:rStyle w:val="Hyperlink"/>
                <w:noProof/>
              </w:rPr>
              <w:t>Elektronisk tilbudsavgivelse</w:t>
            </w:r>
            <w:r>
              <w:rPr>
                <w:noProof/>
                <w:webHidden/>
              </w:rPr>
              <w:tab/>
            </w:r>
            <w:r>
              <w:rPr>
                <w:noProof/>
                <w:webHidden/>
              </w:rPr>
              <w:fldChar w:fldCharType="begin"/>
            </w:r>
            <w:r>
              <w:rPr>
                <w:noProof/>
                <w:webHidden/>
              </w:rPr>
              <w:instrText xml:space="preserve"> PAGEREF _Toc232583583 \h </w:instrText>
            </w:r>
            <w:r>
              <w:rPr>
                <w:noProof/>
                <w:webHidden/>
              </w:rPr>
              <w:fldChar w:fldCharType="separate"/>
            </w:r>
            <w:r>
              <w:rPr>
                <w:noProof/>
                <w:webHidden/>
              </w:rPr>
              <w:t>13</w:t>
            </w:r>
            <w:r>
              <w:rPr>
                <w:noProof/>
                <w:webHidden/>
              </w:rPr>
              <w:fldChar w:fldCharType="end"/>
            </w:r>
          </w:hyperlink>
        </w:p>
        <w:p w:rsidR="007A0D6C" w14:paraId="22462A02" w14:textId="776C285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84" w:history="1">
            <w:r w:rsidRPr="00971747">
              <w:rPr>
                <w:rStyle w:val="Hyperlink"/>
                <w:noProof/>
              </w:rPr>
              <w:t>6.2</w:t>
            </w:r>
            <w:r>
              <w:rPr>
                <w:rFonts w:asciiTheme="minorHAnsi" w:eastAsiaTheme="minorEastAsia" w:hAnsiTheme="minorHAnsi" w:cstheme="minorBidi"/>
                <w:noProof/>
                <w:kern w:val="2"/>
                <w:sz w:val="24"/>
                <w14:ligatures w14:val="standardContextual"/>
              </w:rPr>
              <w:tab/>
            </w:r>
            <w:r w:rsidRPr="00971747">
              <w:rPr>
                <w:rStyle w:val="Hyperlink"/>
                <w:noProof/>
              </w:rPr>
              <w:t>Hva skal leveres</w:t>
            </w:r>
            <w:r>
              <w:rPr>
                <w:noProof/>
                <w:webHidden/>
              </w:rPr>
              <w:tab/>
            </w:r>
            <w:r>
              <w:rPr>
                <w:noProof/>
                <w:webHidden/>
              </w:rPr>
              <w:fldChar w:fldCharType="begin"/>
            </w:r>
            <w:r>
              <w:rPr>
                <w:noProof/>
                <w:webHidden/>
              </w:rPr>
              <w:instrText xml:space="preserve"> PAGEREF _Toc232583584 \h </w:instrText>
            </w:r>
            <w:r>
              <w:rPr>
                <w:noProof/>
                <w:webHidden/>
              </w:rPr>
              <w:fldChar w:fldCharType="separate"/>
            </w:r>
            <w:r>
              <w:rPr>
                <w:noProof/>
                <w:webHidden/>
              </w:rPr>
              <w:t>13</w:t>
            </w:r>
            <w:r>
              <w:rPr>
                <w:noProof/>
                <w:webHidden/>
              </w:rPr>
              <w:fldChar w:fldCharType="end"/>
            </w:r>
          </w:hyperlink>
        </w:p>
        <w:p w:rsidR="007A0D6C" w14:paraId="78C65502" w14:textId="4705BCF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85" w:history="1">
            <w:r w:rsidRPr="00971747">
              <w:rPr>
                <w:rStyle w:val="Hyperlink"/>
                <w:noProof/>
              </w:rPr>
              <w:t>6.3</w:t>
            </w:r>
            <w:r>
              <w:rPr>
                <w:rFonts w:asciiTheme="minorHAnsi" w:eastAsiaTheme="minorEastAsia" w:hAnsiTheme="minorHAnsi" w:cstheme="minorBidi"/>
                <w:noProof/>
                <w:kern w:val="2"/>
                <w:sz w:val="24"/>
                <w14:ligatures w14:val="standardContextual"/>
              </w:rPr>
              <w:tab/>
            </w:r>
            <w:r w:rsidRPr="00971747">
              <w:rPr>
                <w:rStyle w:val="Hyperlink"/>
                <w:noProof/>
              </w:rPr>
              <w:t>Alternative tilbud</w:t>
            </w:r>
            <w:r>
              <w:rPr>
                <w:noProof/>
                <w:webHidden/>
              </w:rPr>
              <w:tab/>
            </w:r>
            <w:r>
              <w:rPr>
                <w:noProof/>
                <w:webHidden/>
              </w:rPr>
              <w:fldChar w:fldCharType="begin"/>
            </w:r>
            <w:r>
              <w:rPr>
                <w:noProof/>
                <w:webHidden/>
              </w:rPr>
              <w:instrText xml:space="preserve"> PAGEREF _Toc232583585 \h </w:instrText>
            </w:r>
            <w:r>
              <w:rPr>
                <w:noProof/>
                <w:webHidden/>
              </w:rPr>
              <w:fldChar w:fldCharType="separate"/>
            </w:r>
            <w:r>
              <w:rPr>
                <w:noProof/>
                <w:webHidden/>
              </w:rPr>
              <w:t>13</w:t>
            </w:r>
            <w:r>
              <w:rPr>
                <w:noProof/>
                <w:webHidden/>
              </w:rPr>
              <w:fldChar w:fldCharType="end"/>
            </w:r>
          </w:hyperlink>
        </w:p>
        <w:p w:rsidR="007A0D6C" w14:paraId="6BB81619" w14:textId="22BA217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86" w:history="1">
            <w:r w:rsidRPr="00971747">
              <w:rPr>
                <w:rStyle w:val="Hyperlink"/>
                <w:noProof/>
              </w:rPr>
              <w:t>6.4</w:t>
            </w:r>
            <w:r>
              <w:rPr>
                <w:rFonts w:asciiTheme="minorHAnsi" w:eastAsiaTheme="minorEastAsia" w:hAnsiTheme="minorHAnsi" w:cstheme="minorBidi"/>
                <w:noProof/>
                <w:kern w:val="2"/>
                <w:sz w:val="24"/>
                <w14:ligatures w14:val="standardContextual"/>
              </w:rPr>
              <w:tab/>
            </w:r>
            <w:r w:rsidRPr="00971747">
              <w:rPr>
                <w:rStyle w:val="Hyperlink"/>
                <w:noProof/>
              </w:rPr>
              <w:t>Parallelle tilbud</w:t>
            </w:r>
            <w:r>
              <w:rPr>
                <w:noProof/>
                <w:webHidden/>
              </w:rPr>
              <w:tab/>
            </w:r>
            <w:r>
              <w:rPr>
                <w:noProof/>
                <w:webHidden/>
              </w:rPr>
              <w:fldChar w:fldCharType="begin"/>
            </w:r>
            <w:r>
              <w:rPr>
                <w:noProof/>
                <w:webHidden/>
              </w:rPr>
              <w:instrText xml:space="preserve"> PAGEREF _Toc232583586 \h </w:instrText>
            </w:r>
            <w:r>
              <w:rPr>
                <w:noProof/>
                <w:webHidden/>
              </w:rPr>
              <w:fldChar w:fldCharType="separate"/>
            </w:r>
            <w:r>
              <w:rPr>
                <w:noProof/>
                <w:webHidden/>
              </w:rPr>
              <w:t>14</w:t>
            </w:r>
            <w:r>
              <w:rPr>
                <w:noProof/>
                <w:webHidden/>
              </w:rPr>
              <w:fldChar w:fldCharType="end"/>
            </w:r>
          </w:hyperlink>
        </w:p>
        <w:p w:rsidR="007A0D6C" w14:paraId="1034BE56" w14:textId="6B9FE9F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87" w:history="1">
            <w:r w:rsidRPr="00971747">
              <w:rPr>
                <w:rStyle w:val="Hyperlink"/>
                <w:noProof/>
              </w:rPr>
              <w:t>6.5</w:t>
            </w:r>
            <w:r>
              <w:rPr>
                <w:rFonts w:asciiTheme="minorHAnsi" w:eastAsiaTheme="minorEastAsia" w:hAnsiTheme="minorHAnsi" w:cstheme="minorBidi"/>
                <w:noProof/>
                <w:kern w:val="2"/>
                <w:sz w:val="24"/>
                <w14:ligatures w14:val="standardContextual"/>
              </w:rPr>
              <w:tab/>
            </w:r>
            <w:r w:rsidRPr="00971747">
              <w:rPr>
                <w:rStyle w:val="Hyperlink"/>
                <w:noProof/>
              </w:rPr>
              <w:t>Tilbudets språk</w:t>
            </w:r>
            <w:r>
              <w:rPr>
                <w:noProof/>
                <w:webHidden/>
              </w:rPr>
              <w:tab/>
            </w:r>
            <w:r>
              <w:rPr>
                <w:noProof/>
                <w:webHidden/>
              </w:rPr>
              <w:fldChar w:fldCharType="begin"/>
            </w:r>
            <w:r>
              <w:rPr>
                <w:noProof/>
                <w:webHidden/>
              </w:rPr>
              <w:instrText xml:space="preserve"> PAGEREF _Toc232583587 \h </w:instrText>
            </w:r>
            <w:r>
              <w:rPr>
                <w:noProof/>
                <w:webHidden/>
              </w:rPr>
              <w:fldChar w:fldCharType="separate"/>
            </w:r>
            <w:r>
              <w:rPr>
                <w:noProof/>
                <w:webHidden/>
              </w:rPr>
              <w:t>14</w:t>
            </w:r>
            <w:r>
              <w:rPr>
                <w:noProof/>
                <w:webHidden/>
              </w:rPr>
              <w:fldChar w:fldCharType="end"/>
            </w:r>
          </w:hyperlink>
        </w:p>
        <w:p w:rsidR="007A0D6C" w14:paraId="5276A974" w14:textId="3FC23E64">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88" w:history="1">
            <w:r w:rsidRPr="00971747">
              <w:rPr>
                <w:rStyle w:val="Hyperlink"/>
                <w:noProof/>
              </w:rPr>
              <w:t>6.6</w:t>
            </w:r>
            <w:r>
              <w:rPr>
                <w:rFonts w:asciiTheme="minorHAnsi" w:eastAsiaTheme="minorEastAsia" w:hAnsiTheme="minorHAnsi" w:cstheme="minorBidi"/>
                <w:noProof/>
                <w:kern w:val="2"/>
                <w:sz w:val="24"/>
                <w14:ligatures w14:val="standardContextual"/>
              </w:rPr>
              <w:tab/>
            </w:r>
            <w:r w:rsidRPr="00971747">
              <w:rPr>
                <w:rStyle w:val="Hyperlink"/>
                <w:noProof/>
              </w:rPr>
              <w:t>Vedståelsesfrist</w:t>
            </w:r>
            <w:r>
              <w:rPr>
                <w:noProof/>
                <w:webHidden/>
              </w:rPr>
              <w:tab/>
            </w:r>
            <w:r>
              <w:rPr>
                <w:noProof/>
                <w:webHidden/>
              </w:rPr>
              <w:fldChar w:fldCharType="begin"/>
            </w:r>
            <w:r>
              <w:rPr>
                <w:noProof/>
                <w:webHidden/>
              </w:rPr>
              <w:instrText xml:space="preserve"> PAGEREF _Toc232583588 \h </w:instrText>
            </w:r>
            <w:r>
              <w:rPr>
                <w:noProof/>
                <w:webHidden/>
              </w:rPr>
              <w:fldChar w:fldCharType="separate"/>
            </w:r>
            <w:r>
              <w:rPr>
                <w:noProof/>
                <w:webHidden/>
              </w:rPr>
              <w:t>14</w:t>
            </w:r>
            <w:r>
              <w:rPr>
                <w:noProof/>
                <w:webHidden/>
              </w:rPr>
              <w:fldChar w:fldCharType="end"/>
            </w:r>
          </w:hyperlink>
        </w:p>
        <w:p w:rsidR="007A0D6C" w14:paraId="2D4FBA88" w14:textId="4BDE561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89" w:history="1">
            <w:r w:rsidRPr="00971747">
              <w:rPr>
                <w:rStyle w:val="Hyperlink"/>
                <w:noProof/>
              </w:rPr>
              <w:t>6.7</w:t>
            </w:r>
            <w:r>
              <w:rPr>
                <w:rFonts w:asciiTheme="minorHAnsi" w:eastAsiaTheme="minorEastAsia" w:hAnsiTheme="minorHAnsi" w:cstheme="minorBidi"/>
                <w:noProof/>
                <w:kern w:val="2"/>
                <w:sz w:val="24"/>
                <w14:ligatures w14:val="standardContextual"/>
              </w:rPr>
              <w:tab/>
            </w:r>
            <w:r w:rsidRPr="00971747">
              <w:rPr>
                <w:rStyle w:val="Hyperlink"/>
                <w:noProof/>
              </w:rPr>
              <w:t>Innleveringssted og tilbudsfrist</w:t>
            </w:r>
            <w:r>
              <w:rPr>
                <w:noProof/>
                <w:webHidden/>
              </w:rPr>
              <w:tab/>
            </w:r>
            <w:r>
              <w:rPr>
                <w:noProof/>
                <w:webHidden/>
              </w:rPr>
              <w:fldChar w:fldCharType="begin"/>
            </w:r>
            <w:r>
              <w:rPr>
                <w:noProof/>
                <w:webHidden/>
              </w:rPr>
              <w:instrText xml:space="preserve"> PAGEREF _Toc232583589 \h </w:instrText>
            </w:r>
            <w:r>
              <w:rPr>
                <w:noProof/>
                <w:webHidden/>
              </w:rPr>
              <w:fldChar w:fldCharType="separate"/>
            </w:r>
            <w:r>
              <w:rPr>
                <w:noProof/>
                <w:webHidden/>
              </w:rPr>
              <w:t>14</w:t>
            </w:r>
            <w:r>
              <w:rPr>
                <w:noProof/>
                <w:webHidden/>
              </w:rPr>
              <w:fldChar w:fldCharType="end"/>
            </w:r>
          </w:hyperlink>
        </w:p>
        <w:p w:rsidR="007A0D6C" w14:paraId="66B3C2C1" w14:textId="3D93A39C">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32583590" w:history="1">
            <w:r w:rsidRPr="00971747">
              <w:rPr>
                <w:rStyle w:val="Hyperlink"/>
                <w:noProof/>
              </w:rPr>
              <w:t>6.8</w:t>
            </w:r>
            <w:r>
              <w:rPr>
                <w:rFonts w:asciiTheme="minorHAnsi" w:eastAsiaTheme="minorEastAsia" w:hAnsiTheme="minorHAnsi" w:cstheme="minorBidi"/>
                <w:noProof/>
                <w:kern w:val="2"/>
                <w:sz w:val="24"/>
                <w14:ligatures w14:val="standardContextual"/>
              </w:rPr>
              <w:tab/>
            </w:r>
            <w:r w:rsidRPr="00971747">
              <w:rPr>
                <w:rStyle w:val="Hyperlink"/>
                <w:noProof/>
              </w:rPr>
              <w:t>Om Mercellportalen</w:t>
            </w:r>
            <w:r>
              <w:rPr>
                <w:noProof/>
                <w:webHidden/>
              </w:rPr>
              <w:tab/>
            </w:r>
            <w:r>
              <w:rPr>
                <w:noProof/>
                <w:webHidden/>
              </w:rPr>
              <w:fldChar w:fldCharType="begin"/>
            </w:r>
            <w:r>
              <w:rPr>
                <w:noProof/>
                <w:webHidden/>
              </w:rPr>
              <w:instrText xml:space="preserve"> PAGEREF _Toc232583590 \h </w:instrText>
            </w:r>
            <w:r>
              <w:rPr>
                <w:noProof/>
                <w:webHidden/>
              </w:rPr>
              <w:fldChar w:fldCharType="separate"/>
            </w:r>
            <w:r>
              <w:rPr>
                <w:noProof/>
                <w:webHidden/>
              </w:rPr>
              <w:t>14</w:t>
            </w:r>
            <w:r>
              <w:rPr>
                <w:noProof/>
                <w:webHidden/>
              </w:rPr>
              <w:fldChar w:fldCharType="end"/>
            </w:r>
          </w:hyperlink>
        </w:p>
        <w:p w:rsidR="007A0D6C" w14:paraId="19434DAB" w14:textId="4E2474E1">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2583591" w:history="1">
            <w:r w:rsidRPr="00971747">
              <w:rPr>
                <w:rStyle w:val="Hyperlink"/>
              </w:rPr>
              <w:t>7</w:t>
            </w:r>
            <w:r>
              <w:rPr>
                <w:rFonts w:asciiTheme="minorHAnsi" w:eastAsiaTheme="minorEastAsia" w:hAnsiTheme="minorHAnsi" w:cstheme="minorBidi"/>
                <w:bCs w:val="0"/>
                <w:kern w:val="2"/>
                <w:sz w:val="24"/>
                <w14:ligatures w14:val="standardContextual"/>
              </w:rPr>
              <w:tab/>
            </w:r>
            <w:r w:rsidRPr="00971747">
              <w:rPr>
                <w:rStyle w:val="Hyperlink"/>
              </w:rPr>
              <w:t>Oppdragsgivers underskrift</w:t>
            </w:r>
            <w:r>
              <w:rPr>
                <w:webHidden/>
              </w:rPr>
              <w:tab/>
            </w:r>
            <w:r>
              <w:rPr>
                <w:webHidden/>
              </w:rPr>
              <w:fldChar w:fldCharType="begin"/>
            </w:r>
            <w:r>
              <w:rPr>
                <w:webHidden/>
              </w:rPr>
              <w:instrText xml:space="preserve"> PAGEREF _Toc232583591 \h </w:instrText>
            </w:r>
            <w:r>
              <w:rPr>
                <w:webHidden/>
              </w:rPr>
              <w:fldChar w:fldCharType="separate"/>
            </w:r>
            <w:r>
              <w:rPr>
                <w:webHidden/>
              </w:rPr>
              <w:t>15</w:t>
            </w:r>
            <w:r>
              <w:rPr>
                <w:webHidden/>
              </w:rPr>
              <w:fldChar w:fldCharType="end"/>
            </w:r>
          </w:hyperlink>
        </w:p>
        <w:p w:rsidR="0056695B" w:rsidP="11939E29" w14:paraId="056592E0" w14:textId="46074DA5">
          <w:pPr>
            <w:pStyle w:val="TOC1"/>
            <w:tabs>
              <w:tab w:val="left" w:pos="420"/>
              <w:tab w:val="right" w:leader="dot" w:pos="9630"/>
            </w:tabs>
            <w:rPr>
              <w:rStyle w:val="Hyperlink"/>
            </w:rPr>
          </w:pPr>
          <w:r>
            <w:fldChar w:fldCharType="end"/>
          </w:r>
        </w:p>
      </w:sdtContent>
    </w:sdt>
    <w:p w:rsidR="0056695B" w:rsidP="0056695B" w14:paraId="29C4B150" w14:textId="77777777"/>
    <w:p w:rsidR="0056695B" w:rsidRPr="00D54BF7" w:rsidP="0056695B" w14:paraId="79D304E1" w14:textId="77777777"/>
    <w:p w:rsidR="0056695B" w:rsidRPr="004A0FC6" w:rsidP="000C3435" w14:paraId="27576D61" w14:textId="4AB412F5">
      <w:pPr>
        <w:pStyle w:val="Heading1"/>
        <w:numPr>
          <w:ilvl w:val="0"/>
          <w:numId w:val="5"/>
        </w:numPr>
      </w:pPr>
      <w:r>
        <w:br w:type="page"/>
      </w:r>
      <w:bookmarkStart w:id="2" w:name="_Toc428178835"/>
      <w:bookmarkStart w:id="3" w:name="_Toc435444292"/>
      <w:bookmarkStart w:id="4" w:name="_Toc232583548"/>
      <w:r>
        <w:t>Generelt om oppdraget</w:t>
      </w:r>
      <w:bookmarkEnd w:id="2"/>
      <w:bookmarkEnd w:id="3"/>
      <w:bookmarkEnd w:id="4"/>
    </w:p>
    <w:p w:rsidR="0056695B" w:rsidRPr="004A0FC6" w:rsidP="000C3435" w14:paraId="600BDE67" w14:textId="77777777">
      <w:pPr>
        <w:pStyle w:val="Heading2"/>
        <w:numPr>
          <w:ilvl w:val="1"/>
          <w:numId w:val="5"/>
        </w:numPr>
        <w:ind w:left="426" w:hanging="426"/>
      </w:pPr>
      <w:bookmarkStart w:id="5" w:name="_Toc428178836"/>
      <w:bookmarkStart w:id="6" w:name="_Toc435444293"/>
      <w:bookmarkStart w:id="7" w:name="_Toc232583549"/>
      <w:r>
        <w:t>Invitasjon og orientering</w:t>
      </w:r>
      <w:bookmarkEnd w:id="5"/>
      <w:bookmarkEnd w:id="6"/>
      <w:bookmarkEnd w:id="7"/>
    </w:p>
    <w:p w:rsidR="0056695B" w:rsidP="0056695B" w14:paraId="42601027" w14:textId="77777777"/>
    <w:p w:rsidR="00CA06E3" w:rsidP="00CA06E3" w14:paraId="45024B45" w14:textId="7E6B5803">
      <w:r>
        <w:t xml:space="preserve">Oppdragsgiver for denne konkurransen er Statsbygg. </w:t>
      </w:r>
      <w:r w:rsidRPr="0090479B">
        <w:t xml:space="preserve">Som statens byggherre leder Statsbygg en rekke av landets største og mest komplekse byggeprosjekter. Til enhver tid har </w:t>
      </w:r>
      <w:r>
        <w:t>Statsbygg</w:t>
      </w:r>
      <w:r w:rsidRPr="0090479B">
        <w:t xml:space="preserve"> over 100 store og små prosjekter gående.</w:t>
      </w:r>
      <w:r>
        <w:t xml:space="preserve"> </w:t>
      </w:r>
    </w:p>
    <w:p w:rsidR="003C5A38" w:rsidP="00DE63DD" w14:paraId="742E5C9D" w14:textId="550CD2C4">
      <w:pPr>
        <w:rPr>
          <w:rFonts w:ascii="Arial" w:hAnsi="Arial" w:cs="Arial"/>
          <w:szCs w:val="13"/>
        </w:rPr>
      </w:pPr>
    </w:p>
    <w:p w:rsidR="00DE63DD" w:rsidRPr="00F4555C" w:rsidP="00DE63DD" w14:paraId="28F4A58E" w14:textId="364C12F6">
      <w:r>
        <w:rPr>
          <w:rFonts w:ascii="Arial" w:hAnsi="Arial" w:cs="Arial"/>
          <w:szCs w:val="13"/>
        </w:rPr>
        <w:t>Statsbygg bygger det nye Livsvitenskapsbygget på oppdrag fra Kunnskapsdepartementet</w:t>
      </w:r>
      <w:r w:rsidR="00631BEE">
        <w:rPr>
          <w:rFonts w:ascii="Arial" w:hAnsi="Arial" w:cs="Arial"/>
          <w:szCs w:val="13"/>
        </w:rPr>
        <w:t xml:space="preserve"> med Helse Sør-Øst som </w:t>
      </w:r>
      <w:r w:rsidR="00631BEE">
        <w:rPr>
          <w:rFonts w:ascii="Arial" w:hAnsi="Arial" w:cs="Arial"/>
          <w:szCs w:val="13"/>
        </w:rPr>
        <w:t>me</w:t>
      </w:r>
      <w:r w:rsidR="002F5508">
        <w:rPr>
          <w:rFonts w:ascii="Arial" w:hAnsi="Arial" w:cs="Arial"/>
          <w:szCs w:val="13"/>
        </w:rPr>
        <w:t>d</w:t>
      </w:r>
      <w:r w:rsidR="00631BEE">
        <w:rPr>
          <w:rFonts w:ascii="Arial" w:hAnsi="Arial" w:cs="Arial"/>
          <w:szCs w:val="13"/>
        </w:rPr>
        <w:t>oppdragsgiver</w:t>
      </w:r>
      <w:r>
        <w:rPr>
          <w:rFonts w:ascii="Arial" w:hAnsi="Arial" w:cs="Arial"/>
          <w:szCs w:val="13"/>
        </w:rPr>
        <w:t xml:space="preserve">. </w:t>
      </w:r>
      <w:r w:rsidRPr="00F4555C">
        <w:t>Livsvitenskapsbygget skal være et felles anlegg for ledende universitets- og sykehusmiljøer innen livsvitenskap og sikre Norge internasjonal konkurransekraft på området. Her vil både Universitetet i Oslo og Klinikk for laboratoriemedisin (KLM) ved Oslo universitetssykehus</w:t>
      </w:r>
      <w:r w:rsidRPr="00F4555C" w:rsidR="00A67000">
        <w:t xml:space="preserve"> HF</w:t>
      </w:r>
      <w:r w:rsidRPr="00F4555C">
        <w:t xml:space="preserve"> holde til. Når </w:t>
      </w:r>
      <w:r w:rsidRPr="00F4555C" w:rsidR="00605F27">
        <w:t>bygget</w:t>
      </w:r>
      <w:r w:rsidRPr="00F4555C">
        <w:t xml:space="preserve"> står ferdig vil Livsvitenskapsbygget tilby hensiktsmessige lokaler, som både er svært teknisk avansert og samtidig ha fleksibilitet for å kunne tilrettelegge for allsidig forskning og samspill mellom ulike faggrupper og aktører innen livsvitenskap. </w:t>
      </w:r>
    </w:p>
    <w:p w:rsidR="00E4120D" w:rsidRPr="00F4555C" w:rsidP="00E4120D" w14:paraId="2A45DB52" w14:textId="77777777"/>
    <w:p w:rsidR="0055311C" w:rsidRPr="00F4555C" w:rsidP="00CF30F7" w14:paraId="3124FEBE" w14:textId="73A5BE40">
      <w:r w:rsidRPr="00F4555C">
        <w:t>For mer info</w:t>
      </w:r>
      <w:r w:rsidRPr="00A93D3A" w:rsidR="00122AA4">
        <w:t>rmasjon</w:t>
      </w:r>
      <w:r w:rsidRPr="00F4555C">
        <w:t xml:space="preserve"> se:</w:t>
      </w:r>
    </w:p>
    <w:p w:rsidR="00353B46" w:rsidRPr="00F4555C" w:rsidP="00CF30F7" w14:paraId="56E13E7F" w14:textId="51B97233">
      <w:pPr>
        <w:rPr>
          <w:rFonts w:cstheme="minorHAnsi"/>
          <w:i/>
          <w:iCs/>
        </w:rPr>
      </w:pPr>
      <w:hyperlink r:id="rId8" w:history="1">
        <w:r w:rsidRPr="006D25B9">
          <w:rPr>
            <w:rStyle w:val="Hyperlink"/>
            <w:rFonts w:cstheme="minorHAnsi"/>
            <w:color w:val="auto"/>
          </w:rPr>
          <w:t>Livsvitenskapsbygget - Statsbygg</w:t>
        </w:r>
      </w:hyperlink>
    </w:p>
    <w:p w:rsidR="00353B46" w:rsidP="00CF30F7" w14:paraId="3B7005C6" w14:textId="0A42622F">
      <w:hyperlink r:id="rId9" w:history="1">
        <w:r w:rsidRPr="006D25B9">
          <w:rPr>
            <w:rStyle w:val="Hyperlink"/>
            <w:rFonts w:cstheme="minorHAnsi"/>
            <w:color w:val="auto"/>
          </w:rPr>
          <w:t xml:space="preserve">Nytt livsvitenskapsbygg - </w:t>
        </w:r>
        <w:r w:rsidRPr="006D25B9">
          <w:rPr>
            <w:rStyle w:val="Hyperlink"/>
            <w:rFonts w:cstheme="minorHAnsi"/>
            <w:color w:val="auto"/>
          </w:rPr>
          <w:t>UiO:Livsvitenskap</w:t>
        </w:r>
      </w:hyperlink>
    </w:p>
    <w:p w:rsidR="007D0611" w:rsidP="00CF30F7" w14:paraId="058EF569" w14:textId="77777777"/>
    <w:p w:rsidR="00227FBE" w:rsidRPr="00227FBE" w:rsidP="00227FBE" w14:paraId="3F4C8CF7" w14:textId="77777777">
      <w:pPr>
        <w:rPr>
          <w:rFonts w:cstheme="minorHAnsi"/>
          <w:color w:val="000000" w:themeColor="text1"/>
        </w:rPr>
      </w:pPr>
      <w:r w:rsidRPr="007D0611">
        <w:rPr>
          <w:rFonts w:cstheme="minorHAnsi"/>
        </w:rPr>
        <w:t xml:space="preserve">Statsbygg ber </w:t>
      </w:r>
      <w:r>
        <w:rPr>
          <w:rFonts w:cstheme="minorHAnsi"/>
        </w:rPr>
        <w:t>om</w:t>
      </w:r>
      <w:r w:rsidRPr="007D0611">
        <w:rPr>
          <w:rFonts w:cstheme="minorHAnsi"/>
        </w:rPr>
        <w:t xml:space="preserve"> tilbud på </w:t>
      </w:r>
      <w:r w:rsidRPr="00227FBE">
        <w:rPr>
          <w:rFonts w:cstheme="minorHAnsi"/>
          <w:color w:val="000000" w:themeColor="text1"/>
        </w:rPr>
        <w:t xml:space="preserve">inkubator for kontinuerlig monitorering av embryoer. </w:t>
      </w:r>
    </w:p>
    <w:p w:rsidR="00227FBE" w:rsidRPr="00227FBE" w:rsidP="00227FBE" w14:paraId="76C8AB55" w14:textId="77777777">
      <w:pPr>
        <w:rPr>
          <w:rFonts w:cstheme="minorHAnsi"/>
          <w:color w:val="000000" w:themeColor="text1"/>
        </w:rPr>
      </w:pPr>
      <w:r w:rsidRPr="00227FBE">
        <w:rPr>
          <w:rFonts w:cstheme="minorHAnsi"/>
          <w:color w:val="000000" w:themeColor="text1"/>
        </w:rPr>
        <w:t xml:space="preserve">Inkubatoren skal brukes til forskningsformål, primært for muse-embryoer, men andre species er og aktuelle. </w:t>
      </w:r>
    </w:p>
    <w:p w:rsidR="007D0611" w:rsidRPr="00227FBE" w:rsidP="00227FBE" w14:paraId="60741109" w14:textId="0B61C049">
      <w:pPr>
        <w:rPr>
          <w:rFonts w:cstheme="minorHAnsi"/>
          <w:color w:val="000000" w:themeColor="text1"/>
        </w:rPr>
      </w:pPr>
      <w:r w:rsidRPr="00227FBE">
        <w:rPr>
          <w:rFonts w:cstheme="minorHAnsi"/>
          <w:color w:val="000000" w:themeColor="text1"/>
        </w:rPr>
        <w:t>For mer informasjon se vedlegg 3.0 Prisskjema og vedlegg 4.0 Kravspesifikasjon.</w:t>
      </w:r>
    </w:p>
    <w:p w:rsidR="0056695B" w:rsidP="0056695B" w14:paraId="14F1A3A1" w14:textId="77777777">
      <w:pPr>
        <w:rPr>
          <w:i/>
          <w:iCs/>
          <w:color w:val="FF0000"/>
        </w:rPr>
      </w:pPr>
    </w:p>
    <w:p w:rsidR="000E5924" w:rsidP="0056695B" w14:paraId="12985EC6" w14:textId="42969806">
      <w:pPr>
        <w:rPr>
          <w:szCs w:val="21"/>
        </w:rPr>
      </w:pPr>
      <w:r w:rsidRPr="00516CFC">
        <w:t>Kontraktene</w:t>
      </w:r>
      <w:r w:rsidRPr="00C677B6">
        <w:rPr>
          <w:szCs w:val="21"/>
        </w:rPr>
        <w:t xml:space="preserve"> vil </w:t>
      </w:r>
      <w:r>
        <w:rPr>
          <w:szCs w:val="21"/>
        </w:rPr>
        <w:t>overføres</w:t>
      </w:r>
      <w:r w:rsidRPr="00C677B6">
        <w:rPr>
          <w:szCs w:val="21"/>
        </w:rPr>
        <w:t xml:space="preserve"> fra Statsbygg til Universitetet i Oslo</w:t>
      </w:r>
      <w:r w:rsidR="00227FBE">
        <w:rPr>
          <w:szCs w:val="21"/>
        </w:rPr>
        <w:t>,</w:t>
      </w:r>
      <w:r w:rsidRPr="007D0611" w:rsidR="007D0611">
        <w:rPr>
          <w:color w:val="FF0000"/>
          <w:szCs w:val="21"/>
        </w:rPr>
        <w:t xml:space="preserve"> </w:t>
      </w:r>
      <w:r w:rsidRPr="00C677B6">
        <w:rPr>
          <w:szCs w:val="21"/>
        </w:rPr>
        <w:t>jf. Rødboken pkt. 3</w:t>
      </w:r>
      <w:r w:rsidRPr="002A7386">
        <w:rPr>
          <w:szCs w:val="21"/>
        </w:rPr>
        <w:t>.</w:t>
      </w:r>
      <w:r w:rsidRPr="00516CFC">
        <w:t xml:space="preserve"> </w:t>
      </w:r>
      <w:r w:rsidRPr="00C94772">
        <w:rPr>
          <w:szCs w:val="21"/>
        </w:rPr>
        <w:t>Ved overføringen trer Universitetet i Oslo</w:t>
      </w:r>
      <w:r>
        <w:rPr>
          <w:szCs w:val="21"/>
        </w:rPr>
        <w:t xml:space="preserve"> </w:t>
      </w:r>
      <w:r w:rsidRPr="00C94772">
        <w:rPr>
          <w:szCs w:val="21"/>
        </w:rPr>
        <w:t>inn i Statsbygg sine rettigheter og forpliktelser etter kontrakten</w:t>
      </w:r>
      <w:r w:rsidR="00CA354C">
        <w:rPr>
          <w:szCs w:val="21"/>
        </w:rPr>
        <w:t>.</w:t>
      </w:r>
    </w:p>
    <w:p w:rsidR="00CA354C" w:rsidP="0056695B" w14:paraId="4CAB81E1" w14:textId="77777777">
      <w:pPr>
        <w:rPr>
          <w:szCs w:val="21"/>
        </w:rPr>
      </w:pPr>
    </w:p>
    <w:p w:rsidR="00516CFC" w:rsidP="0056695B" w14:paraId="0EB8848E" w14:textId="77777777">
      <w:pPr>
        <w:rPr>
          <w:szCs w:val="21"/>
        </w:rPr>
      </w:pPr>
    </w:p>
    <w:p w:rsidR="000E5924" w:rsidP="000C3435" w14:paraId="2AF0553C" w14:textId="1B40DED7">
      <w:pPr>
        <w:pStyle w:val="Heading2"/>
        <w:numPr>
          <w:ilvl w:val="1"/>
          <w:numId w:val="5"/>
        </w:numPr>
        <w:ind w:left="426" w:hanging="426"/>
      </w:pPr>
      <w:bookmarkStart w:id="8" w:name="_Toc232583550"/>
      <w:r>
        <w:t>Omfang</w:t>
      </w:r>
      <w:bookmarkEnd w:id="8"/>
    </w:p>
    <w:p w:rsidR="000E5924" w:rsidP="000E5924" w14:paraId="6102B76F" w14:textId="77777777">
      <w:pPr>
        <w:rPr>
          <w:lang w:val="en-US"/>
        </w:rPr>
      </w:pPr>
    </w:p>
    <w:p w:rsidR="000E5924" w:rsidRPr="00642024" w:rsidP="000E5924" w14:paraId="7A815D8F" w14:textId="77777777"/>
    <w:p w:rsidR="000E5924" w:rsidRPr="00642024" w:rsidP="000E5924" w14:paraId="4FEF3AE6" w14:textId="77777777">
      <w:r w:rsidRPr="00642024">
        <w:t>Følgende skal anskaffes:</w:t>
      </w:r>
    </w:p>
    <w:p w:rsidR="000E5924" w:rsidP="000E5924" w14:paraId="27B35E73" w14:textId="77777777">
      <w:pPr>
        <w:rPr>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
      <w:tblGrid>
        <w:gridCol w:w="1550"/>
        <w:gridCol w:w="7234"/>
        <w:gridCol w:w="850"/>
      </w:tblGrid>
      <w:tr w14:paraId="186E90CE" w14:textId="77777777" w:rsidTr="00471EFF">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Ex>
        <w:trPr>
          <w:trHeight w:val="285"/>
        </w:trPr>
        <w:tc>
          <w:tcPr>
            <w:tcW w:w="1550" w:type="dxa"/>
            <w:shd w:val="clear" w:color="000000" w:fill="D9D9D9"/>
          </w:tcPr>
          <w:p w:rsidR="000E5924" w:rsidRPr="00290E8E" w:rsidP="00471EFF" w14:paraId="273B33E7"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Art.nr.</w:t>
            </w:r>
          </w:p>
        </w:tc>
        <w:tc>
          <w:tcPr>
            <w:tcW w:w="7234" w:type="dxa"/>
            <w:shd w:val="clear" w:color="000000" w:fill="D9D9D9"/>
          </w:tcPr>
          <w:p w:rsidR="000E5924" w:rsidRPr="00290E8E" w:rsidP="00471EFF" w14:paraId="2542DB65" w14:textId="6A2534D0">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Artikkelnavn</w:t>
            </w:r>
          </w:p>
        </w:tc>
        <w:tc>
          <w:tcPr>
            <w:tcW w:w="850" w:type="dxa"/>
            <w:shd w:val="clear" w:color="000000" w:fill="D9D9D9"/>
            <w:vAlign w:val="bottom"/>
          </w:tcPr>
          <w:p w:rsidR="000E5924" w:rsidRPr="00290E8E" w:rsidP="00471EFF" w14:paraId="10E76732"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tc>
      </w:tr>
      <w:tr w14:paraId="42E3404A" w14:textId="77777777" w:rsidTr="00471EFF">
        <w:tblPrEx>
          <w:tblW w:w="9634" w:type="dxa"/>
          <w:tblCellMar>
            <w:top w:w="15" w:type="dxa"/>
            <w:left w:w="70" w:type="dxa"/>
            <w:bottom w:w="15" w:type="dxa"/>
            <w:right w:w="70" w:type="dxa"/>
          </w:tblCellMar>
          <w:tblLook w:val="04A0"/>
        </w:tblPrEx>
        <w:trPr>
          <w:trHeight w:val="285"/>
        </w:trPr>
        <w:tc>
          <w:tcPr>
            <w:tcW w:w="1550" w:type="dxa"/>
          </w:tcPr>
          <w:p w:rsidR="000E5924" w:rsidRPr="00C756F6" w:rsidP="00471EFF" w14:paraId="64B5E5AE" w14:textId="09599FEE">
            <w:pPr>
              <w:spacing w:line="240" w:lineRule="auto"/>
              <w:jc w:val="center"/>
            </w:pPr>
            <w:r>
              <w:rPr>
                <w:rFonts w:ascii="Calibri" w:hAnsi="Calibri" w:cs="Calibri"/>
                <w:color w:val="000000"/>
              </w:rPr>
              <w:t>023.02.060</w:t>
            </w:r>
          </w:p>
        </w:tc>
        <w:tc>
          <w:tcPr>
            <w:tcW w:w="7234" w:type="dxa"/>
          </w:tcPr>
          <w:p w:rsidR="000E5924" w:rsidRPr="00C756F6" w:rsidP="00471EFF" w14:paraId="313942EA" w14:textId="55E37FCD">
            <w:pPr>
              <w:spacing w:line="240" w:lineRule="auto"/>
            </w:pPr>
            <w:r>
              <w:rPr>
                <w:rFonts w:ascii="Calibri" w:hAnsi="Calibri" w:cs="Calibri"/>
                <w:color w:val="000000"/>
              </w:rPr>
              <w:t xml:space="preserve">Time-Lapse </w:t>
            </w:r>
            <w:r>
              <w:rPr>
                <w:rFonts w:ascii="Calibri" w:hAnsi="Calibri" w:cs="Calibri"/>
                <w:color w:val="000000"/>
              </w:rPr>
              <w:t>Embryonic</w:t>
            </w:r>
            <w:r>
              <w:rPr>
                <w:rFonts w:ascii="Calibri" w:hAnsi="Calibri" w:cs="Calibri"/>
                <w:color w:val="000000"/>
              </w:rPr>
              <w:t xml:space="preserve"> </w:t>
            </w:r>
            <w:r>
              <w:rPr>
                <w:rFonts w:ascii="Calibri" w:hAnsi="Calibri" w:cs="Calibri"/>
                <w:color w:val="000000"/>
              </w:rPr>
              <w:t>Incubator</w:t>
            </w:r>
          </w:p>
        </w:tc>
        <w:tc>
          <w:tcPr>
            <w:tcW w:w="850" w:type="dxa"/>
            <w:vAlign w:val="bottom"/>
          </w:tcPr>
          <w:p w:rsidR="000E5924" w:rsidRPr="00C756F6" w:rsidP="00471EFF" w14:paraId="7CC8EAC3" w14:textId="4B0E4D34">
            <w:pPr>
              <w:spacing w:line="240" w:lineRule="auto"/>
              <w:jc w:val="center"/>
            </w:pPr>
            <w:r>
              <w:t>1</w:t>
            </w:r>
          </w:p>
        </w:tc>
      </w:tr>
    </w:tbl>
    <w:p w:rsidR="000E5924" w:rsidP="000E5924" w14:paraId="209455C4" w14:textId="77777777"/>
    <w:p w:rsidR="00F4015E" w:rsidP="00F4015E" w14:paraId="0A7EBAD4" w14:textId="18DCA79A">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 xml:space="preserve">I de tilfellene det er aktuelt, skal i tillegg priser oppgis på følgende; utstyrsavhengig forbruksmateriell og lisenser. </w:t>
      </w:r>
      <w:r w:rsidRPr="00AD7389" w:rsidR="00896488">
        <w:rPr>
          <w:rStyle w:val="normaltextrun"/>
          <w:rFonts w:asciiTheme="minorHAnsi" w:hAnsiTheme="minorHAnsi" w:cstheme="minorHAnsi"/>
          <w:sz w:val="21"/>
          <w:szCs w:val="21"/>
        </w:rPr>
        <w:t>U</w:t>
      </w:r>
      <w:r w:rsidRPr="00AD7389">
        <w:rPr>
          <w:rStyle w:val="normaltextrun"/>
          <w:rFonts w:asciiTheme="minorHAnsi" w:hAnsiTheme="minorHAnsi" w:cstheme="minorHAnsi"/>
          <w:sz w:val="21"/>
          <w:szCs w:val="21"/>
        </w:rPr>
        <w:t>tstyrsavhengig forbruksmateriell og lisenser skal være tilgjengelig</w:t>
      </w:r>
      <w:r w:rsidRPr="00AD7389" w:rsidR="00DD1E07">
        <w:rPr>
          <w:rStyle w:val="normaltextrun"/>
          <w:rFonts w:asciiTheme="minorHAnsi" w:hAnsiTheme="minorHAnsi" w:cstheme="minorHAnsi"/>
          <w:sz w:val="21"/>
          <w:szCs w:val="21"/>
        </w:rPr>
        <w:t xml:space="preserve"> for bestilling</w:t>
      </w:r>
      <w:r w:rsidRPr="00AD7389">
        <w:rPr>
          <w:rStyle w:val="normaltextrun"/>
          <w:rFonts w:asciiTheme="minorHAnsi" w:hAnsiTheme="minorHAnsi" w:cstheme="minorHAnsi"/>
          <w:sz w:val="21"/>
          <w:szCs w:val="21"/>
        </w:rPr>
        <w:t xml:space="preserve"> i utstyrets forventede levetid.</w:t>
      </w:r>
      <w:r>
        <w:rPr>
          <w:rStyle w:val="normaltextrun"/>
          <w:rFonts w:asciiTheme="minorHAnsi" w:hAnsiTheme="minorHAnsi" w:cstheme="minorHAnsi"/>
          <w:sz w:val="21"/>
          <w:szCs w:val="21"/>
        </w:rPr>
        <w:t xml:space="preserve"> </w:t>
      </w:r>
    </w:p>
    <w:p w:rsidR="00BF1678" w:rsidP="000E5924" w14:paraId="259E7869"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F4015E" w:rsidP="00F4015E" w14:paraId="6DD121BF" w14:textId="3D450755">
      <w:pPr>
        <w:pStyle w:val="paragraph"/>
        <w:spacing w:before="0" w:beforeAutospacing="0" w:after="0" w:afterAutospacing="0"/>
        <w:textAlignment w:val="baseline"/>
        <w:rPr>
          <w:rStyle w:val="normaltextrun"/>
          <w:rFonts w:asciiTheme="minorHAnsi" w:hAnsiTheme="minorHAnsi" w:cstheme="minorHAnsi"/>
          <w:sz w:val="21"/>
          <w:szCs w:val="21"/>
        </w:rPr>
      </w:pPr>
      <w:r w:rsidRPr="00C52FC7">
        <w:rPr>
          <w:rStyle w:val="normaltextrun"/>
          <w:rFonts w:asciiTheme="minorHAnsi" w:hAnsiTheme="minorHAnsi" w:cstheme="minorHAnsi"/>
          <w:sz w:val="21"/>
          <w:szCs w:val="21"/>
        </w:rPr>
        <w:t>Opsjon på utstyr, vedlikeholdsavtaler og servicetjenester skal tilbys der dette er etterspurt.</w:t>
      </w:r>
      <w:r w:rsidRPr="00BB6C11">
        <w:rPr>
          <w:rStyle w:val="normaltextrun"/>
          <w:rFonts w:asciiTheme="minorHAnsi" w:hAnsiTheme="minorHAnsi" w:cstheme="minorHAnsi"/>
          <w:sz w:val="21"/>
          <w:szCs w:val="21"/>
        </w:rPr>
        <w:t xml:space="preserve"> K</w:t>
      </w:r>
      <w:r w:rsidRPr="00C52FC7">
        <w:rPr>
          <w:rStyle w:val="normaltextrun"/>
          <w:rFonts w:asciiTheme="minorHAnsi" w:hAnsiTheme="minorHAnsi" w:cstheme="minorHAnsi"/>
          <w:sz w:val="21"/>
          <w:szCs w:val="21"/>
        </w:rPr>
        <w:t xml:space="preserve">unden har en ensidig rett, men ikke en plikt til å benytte opsjonene. </w:t>
      </w:r>
      <w:r w:rsidRPr="00BB6C11">
        <w:rPr>
          <w:rStyle w:val="normaltextrun"/>
          <w:rFonts w:asciiTheme="minorHAnsi" w:hAnsiTheme="minorHAnsi" w:cstheme="minorHAnsi"/>
          <w:sz w:val="21"/>
          <w:szCs w:val="21"/>
        </w:rPr>
        <w:t>Etterspurte opsjoner skal kunne avropes i en periode inntil fire</w:t>
      </w:r>
      <w:r w:rsidR="003E0ED2">
        <w:rPr>
          <w:rStyle w:val="normaltextrun"/>
          <w:rFonts w:asciiTheme="minorHAnsi" w:hAnsiTheme="minorHAnsi" w:cstheme="minorHAnsi"/>
          <w:sz w:val="21"/>
          <w:szCs w:val="21"/>
        </w:rPr>
        <w:t xml:space="preserve"> (4)</w:t>
      </w:r>
      <w:r w:rsidRPr="00BB6C11">
        <w:rPr>
          <w:rStyle w:val="normaltextrun"/>
          <w:rFonts w:asciiTheme="minorHAnsi" w:hAnsiTheme="minorHAnsi" w:cstheme="minorHAnsi"/>
          <w:sz w:val="21"/>
          <w:szCs w:val="21"/>
        </w:rPr>
        <w:t xml:space="preserve"> år etter tilbudsfristen.</w:t>
      </w:r>
    </w:p>
    <w:p w:rsidR="008B46E4" w:rsidP="00F4015E" w14:paraId="46E5E0D5"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8B46E4" w:rsidRPr="00642024" w:rsidP="008B46E4" w14:paraId="575C69D9" w14:textId="77777777">
      <w:r w:rsidRPr="00642024">
        <w:t xml:space="preserve">Det er ikke </w:t>
      </w:r>
      <w:r w:rsidRPr="00875ED7">
        <w:t>adgang</w:t>
      </w:r>
      <w:r w:rsidRPr="00642024">
        <w:t xml:space="preserve"> t</w:t>
      </w:r>
      <w:r>
        <w:t xml:space="preserve">il å gi tilbud på deler av oppdraget. </w:t>
      </w:r>
    </w:p>
    <w:p w:rsidR="000E5924" w:rsidP="000E5924" w14:paraId="787129FA"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0E5924" w:rsidRPr="00642024" w:rsidP="41DE0BD8" w14:paraId="28645AAD" w14:textId="22F868F4">
      <w:pPr>
        <w:pStyle w:val="paragraph"/>
        <w:spacing w:before="0" w:beforeAutospacing="0" w:after="0" w:afterAutospacing="0"/>
        <w:textAlignment w:val="baseline"/>
        <w:rPr>
          <w:rStyle w:val="normaltextrun"/>
          <w:rFonts w:asciiTheme="minorHAnsi" w:hAnsiTheme="minorHAnsi" w:cstheme="minorBidi"/>
          <w:sz w:val="21"/>
          <w:szCs w:val="21"/>
        </w:rPr>
      </w:pPr>
      <w:r w:rsidRPr="41DE0BD8">
        <w:rPr>
          <w:rStyle w:val="normaltextrun"/>
          <w:rFonts w:asciiTheme="minorHAnsi" w:hAnsiTheme="minorHAnsi" w:cstheme="minorBidi"/>
          <w:sz w:val="21"/>
          <w:szCs w:val="21"/>
        </w:rPr>
        <w:t xml:space="preserve">For mer informasjon se vedlegg </w:t>
      </w:r>
      <w:r w:rsidRPr="41DE0BD8" w:rsidR="4E3C9AAC">
        <w:rPr>
          <w:rStyle w:val="normaltextrun"/>
          <w:rFonts w:asciiTheme="minorHAnsi" w:hAnsiTheme="minorHAnsi" w:cstheme="minorBidi"/>
          <w:sz w:val="21"/>
          <w:szCs w:val="21"/>
        </w:rPr>
        <w:t>3</w:t>
      </w:r>
      <w:r w:rsidRPr="41DE0BD8">
        <w:rPr>
          <w:rStyle w:val="normaltextrun"/>
          <w:rFonts w:asciiTheme="minorHAnsi" w:hAnsiTheme="minorHAnsi" w:cstheme="minorBidi"/>
          <w:sz w:val="21"/>
          <w:szCs w:val="21"/>
        </w:rPr>
        <w:t xml:space="preserve">.0 Prisskjema og vedlegg </w:t>
      </w:r>
      <w:r w:rsidRPr="41DE0BD8" w:rsidR="57231DE3">
        <w:rPr>
          <w:rStyle w:val="normaltextrun"/>
          <w:rFonts w:asciiTheme="minorHAnsi" w:hAnsiTheme="minorHAnsi" w:cstheme="minorBidi"/>
          <w:sz w:val="21"/>
          <w:szCs w:val="21"/>
        </w:rPr>
        <w:t>4</w:t>
      </w:r>
      <w:r w:rsidRPr="41DE0BD8">
        <w:rPr>
          <w:rStyle w:val="normaltextrun"/>
          <w:rFonts w:asciiTheme="minorHAnsi" w:hAnsiTheme="minorHAnsi" w:cstheme="minorBidi"/>
          <w:sz w:val="21"/>
          <w:szCs w:val="21"/>
        </w:rPr>
        <w:t xml:space="preserve">.0 Kravspesifikasjon. </w:t>
      </w:r>
    </w:p>
    <w:p w:rsidR="000E5924" w:rsidRPr="00642024" w:rsidP="000E5924" w14:paraId="2CF76641"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F4015E" w:rsidP="000C3435" w14:paraId="1C07237F" w14:textId="093657DB">
      <w:pPr>
        <w:pStyle w:val="Heading2"/>
        <w:numPr>
          <w:ilvl w:val="1"/>
          <w:numId w:val="5"/>
        </w:numPr>
      </w:pPr>
      <w:bookmarkStart w:id="9" w:name="_Toc232583551"/>
      <w:r>
        <w:t>Tilbudets priser</w:t>
      </w:r>
      <w:bookmarkEnd w:id="9"/>
    </w:p>
    <w:p w:rsidR="00F4015E" w:rsidP="00F4015E" w14:paraId="43CAE9DD" w14:textId="77777777"/>
    <w:p w:rsidR="00F4015E" w:rsidP="00F4015E" w14:paraId="586173B5" w14:textId="7FAFC782">
      <w:r>
        <w:t>I hver enkelt post i tilbudet skal det som er spesifisert være tatt med, samt de ytelser, materialer og omkostninger av enhver art som er nødvendig for å gjennomføre leveransen på en forsvarlig måte</w:t>
      </w:r>
      <w:r w:rsidR="00B024DC">
        <w:t xml:space="preserve">, </w:t>
      </w:r>
      <w:r w:rsidRPr="00BE1E58" w:rsidR="00B024DC">
        <w:t>i</w:t>
      </w:r>
      <w:r w:rsidRPr="00BE1E58" w:rsidR="00E2354E">
        <w:t xml:space="preserve">nkludert </w:t>
      </w:r>
      <w:r w:rsidR="00207B6A">
        <w:t xml:space="preserve">frakt, </w:t>
      </w:r>
      <w:r w:rsidRPr="00BE1E58" w:rsidR="00E2354E">
        <w:t>levering og installasjon.</w:t>
      </w:r>
      <w:r w:rsidRPr="00BE1E58" w:rsidR="00996B21">
        <w:t xml:space="preserve"> </w:t>
      </w:r>
      <w:r>
        <w:t xml:space="preserve">Dette i henhold til de utleverte dokumenter, tariffavtaler, lover, forskrifter eller øvrige opplysninger gitt av oppdragsgiveren eller som har </w:t>
      </w:r>
      <w:r>
        <w:t>fremkommet</w:t>
      </w:r>
      <w:r>
        <w:t xml:space="preserve"> på tilbudsbefaring og alle påslag, så som sosiale utgifter, administrasjon, reise, diett og fortjeneste</w:t>
      </w:r>
      <w:r w:rsidR="000B67C6">
        <w:t xml:space="preserve"> m.m.</w:t>
      </w:r>
      <w:r>
        <w:t xml:space="preserve"> </w:t>
      </w:r>
    </w:p>
    <w:p w:rsidR="00F4015E" w:rsidP="00F4015E" w14:paraId="2DA0BC06" w14:textId="77777777"/>
    <w:p w:rsidR="00F4015E" w:rsidP="00F4015E" w14:paraId="0A5A00C8" w14:textId="77777777">
      <w:r>
        <w:t>De krav til ytelsen som er beskrevet i konkurransegrunnlaget er en del av leverandørens forpliktelse selv om de ikke er gjentatt i prisbærende poster.</w:t>
      </w:r>
    </w:p>
    <w:p w:rsidR="00F4015E" w:rsidP="00F4015E" w14:paraId="39DCC0E3" w14:textId="77777777"/>
    <w:p w:rsidR="00F4015E" w:rsidRPr="00317139" w:rsidP="00F4015E" w14:paraId="64E0A233" w14:textId="77777777">
      <w:pPr>
        <w:rPr>
          <w:color w:val="000000" w:themeColor="text1"/>
        </w:rPr>
      </w:pPr>
      <w:r w:rsidRPr="00317139">
        <w:rPr>
          <w:color w:val="000000" w:themeColor="text1"/>
        </w:rPr>
        <w:t xml:space="preserve">Poster som ikke er priset i tilbudet vil anses innkalkulert i andre poster, med mindre annet er angitt i tilbudsbrevet. </w:t>
      </w:r>
    </w:p>
    <w:p w:rsidR="00F4015E" w:rsidP="00F4015E" w14:paraId="18BB6149" w14:textId="77777777"/>
    <w:p w:rsidR="00F4015E" w:rsidP="00F4015E" w14:paraId="62159086" w14:textId="678FF06E">
      <w:r>
        <w:t>Åpenbare feil i tilbudet som Statsbygg blir oppmerksom på, vil bli rettet dersom det er utvilsomt hvordan feilen skal rettes.</w:t>
      </w:r>
    </w:p>
    <w:p w:rsidR="00382607" w:rsidP="00F4015E" w14:paraId="1E2B734A" w14:textId="77777777"/>
    <w:p w:rsidR="00382607" w:rsidP="00F4015E" w14:paraId="2ED9D66A" w14:textId="56198790">
      <w:r>
        <w:t xml:space="preserve">Priser skal oppgis i </w:t>
      </w:r>
      <w:r>
        <w:t>norske kroner (NOK).</w:t>
      </w:r>
    </w:p>
    <w:p w:rsidR="00C12375" w:rsidP="00F4015E" w14:paraId="0DC137C5" w14:textId="77777777"/>
    <w:p w:rsidR="00C12375" w:rsidP="00C12375" w14:paraId="74FA07E4" w14:textId="100C44E0">
      <w:r>
        <w:t xml:space="preserve">Dersom andel av kontraktssummen er valutaavhengig, må valuta og valutaavhengig andel oppgis i vedlegg 3.0 Prisskjema. </w:t>
      </w:r>
      <w:r w:rsidRPr="00471EFF">
        <w:t>Valutaavhengig andel skal ikke være større enn 70%.</w:t>
      </w:r>
    </w:p>
    <w:p w:rsidR="00B95432" w:rsidRPr="00F4555C" w:rsidP="00F4555C" w14:paraId="4179C019" w14:textId="7BD6347F">
      <w:pPr>
        <w:pStyle w:val="Heading3"/>
        <w:numPr>
          <w:ilvl w:val="0"/>
          <w:numId w:val="0"/>
        </w:numPr>
        <w:rPr>
          <w:lang w:val="nb-NO"/>
        </w:rPr>
      </w:pPr>
    </w:p>
    <w:p w:rsidR="00DD1E07" w14:paraId="498F53FD" w14:textId="716FCA0B">
      <w:r>
        <w:t>P</w:t>
      </w:r>
      <w:r w:rsidRPr="00B95432">
        <w:t>rise</w:t>
      </w:r>
      <w:r>
        <w:t>ne</w:t>
      </w:r>
      <w:r w:rsidRPr="00F4555C" w:rsidR="008B3564">
        <w:t xml:space="preserve"> skal være faste i </w:t>
      </w:r>
      <w:r w:rsidR="00C6504A">
        <w:t>atten</w:t>
      </w:r>
      <w:r w:rsidRPr="00B95432">
        <w:t xml:space="preserve"> (1</w:t>
      </w:r>
      <w:r w:rsidR="00CB75FF">
        <w:t>8</w:t>
      </w:r>
      <w:r w:rsidRPr="00B95432">
        <w:t>)</w:t>
      </w:r>
      <w:r w:rsidRPr="00F4555C" w:rsidR="008B3564">
        <w:t xml:space="preserve"> </w:t>
      </w:r>
      <w:r w:rsidRPr="00F4555C" w:rsidR="00B95432">
        <w:t>måneder</w:t>
      </w:r>
      <w:r w:rsidRPr="00F4555C" w:rsidR="008B3564">
        <w:t xml:space="preserve"> regnet fra tilbudsfrist. Deretter kan prisene </w:t>
      </w:r>
      <w:r w:rsidRPr="00F4555C" w:rsidR="00B95432">
        <w:t>justeres</w:t>
      </w:r>
      <w:r w:rsidR="00B60D3F">
        <w:t xml:space="preserve"> som angitt i</w:t>
      </w:r>
      <w:r w:rsidRPr="00F4555C" w:rsidR="008B3564">
        <w:t xml:space="preserve"> Rødboka pkt. </w:t>
      </w:r>
      <w:r w:rsidR="002A60EC">
        <w:t>32.</w:t>
      </w:r>
      <w:r w:rsidR="008335D3">
        <w:t>6</w:t>
      </w:r>
      <w:r w:rsidR="006E1D25">
        <w:t xml:space="preserve"> og pkt. 32.</w:t>
      </w:r>
      <w:r w:rsidR="008335D3">
        <w:t>7</w:t>
      </w:r>
      <w:r w:rsidR="006E1D25">
        <w:t>.</w:t>
      </w:r>
    </w:p>
    <w:p w:rsidR="00F4015E" w:rsidRPr="00B60D3F" w:rsidP="00F4555C" w14:paraId="3830E796" w14:textId="77777777"/>
    <w:p w:rsidR="00E43239" w:rsidRPr="00E43239" w:rsidP="000C3435" w14:paraId="361088CD" w14:textId="77777777">
      <w:pPr>
        <w:pStyle w:val="ListParagraph"/>
        <w:keepNext/>
        <w:keepLines/>
        <w:numPr>
          <w:ilvl w:val="0"/>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0" w:name="_Toc179456167"/>
      <w:bookmarkStart w:id="11" w:name="_Toc179456624"/>
      <w:bookmarkStart w:id="12" w:name="_Toc198034843"/>
      <w:bookmarkStart w:id="13" w:name="_Toc232583456"/>
      <w:bookmarkStart w:id="14" w:name="_Toc232583552"/>
      <w:bookmarkEnd w:id="10"/>
      <w:bookmarkEnd w:id="11"/>
      <w:bookmarkEnd w:id="12"/>
      <w:bookmarkEnd w:id="13"/>
      <w:bookmarkEnd w:id="14"/>
    </w:p>
    <w:p w:rsidR="00E43239" w:rsidRPr="00E43239" w:rsidP="000C3435" w14:paraId="10B983B6" w14:textId="77777777">
      <w:pPr>
        <w:pStyle w:val="ListParagraph"/>
        <w:keepNext/>
        <w:keepLines/>
        <w:numPr>
          <w:ilvl w:val="1"/>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5" w:name="_Toc179456168"/>
      <w:bookmarkStart w:id="16" w:name="_Toc179456625"/>
      <w:bookmarkStart w:id="17" w:name="_Toc198034844"/>
      <w:bookmarkStart w:id="18" w:name="_Toc232583457"/>
      <w:bookmarkStart w:id="19" w:name="_Toc232583553"/>
      <w:bookmarkEnd w:id="15"/>
      <w:bookmarkEnd w:id="16"/>
      <w:bookmarkEnd w:id="17"/>
      <w:bookmarkEnd w:id="18"/>
      <w:bookmarkEnd w:id="19"/>
    </w:p>
    <w:p w:rsidR="000E5924" w:rsidRPr="004A0FC6" w:rsidP="000C3435" w14:paraId="47CD4508" w14:textId="335CF897">
      <w:pPr>
        <w:pStyle w:val="Heading2"/>
        <w:numPr>
          <w:ilvl w:val="1"/>
          <w:numId w:val="15"/>
        </w:numPr>
      </w:pPr>
      <w:bookmarkStart w:id="20" w:name="_Toc232583554"/>
      <w:r>
        <w:t>Kunngjøring</w:t>
      </w:r>
      <w:bookmarkEnd w:id="20"/>
    </w:p>
    <w:p w:rsidR="000E5924" w:rsidP="000E5924" w14:paraId="28DE2025" w14:textId="77777777"/>
    <w:p w:rsidR="000E5924" w:rsidRPr="00A623BC" w:rsidP="000E5924" w14:paraId="6C83F5EB" w14:textId="77777777">
      <w:r w:rsidRPr="00A623BC">
        <w:t>Anskaffelsen er sendt til kunngjøring i Doffin-basen og TED-basen</w:t>
      </w:r>
      <w:r>
        <w:t>.</w:t>
      </w:r>
      <w:r w:rsidRPr="00AB4675">
        <w:rPr>
          <w:i/>
          <w:color w:val="FF0000"/>
        </w:rPr>
        <w:t xml:space="preserve"> </w:t>
      </w:r>
    </w:p>
    <w:p w:rsidR="000E5924" w:rsidP="000E5924" w14:paraId="6AE9C743" w14:textId="77777777">
      <w:pPr>
        <w:pStyle w:val="paragraph"/>
        <w:spacing w:before="0" w:beforeAutospacing="0" w:after="0" w:afterAutospacing="0"/>
        <w:textAlignment w:val="baseline"/>
        <w:rPr>
          <w:rFonts w:ascii="Segoe UI" w:hAnsi="Segoe UI" w:cs="Segoe UI"/>
          <w:sz w:val="18"/>
          <w:szCs w:val="18"/>
        </w:rPr>
      </w:pPr>
    </w:p>
    <w:p w:rsidR="000E5924" w:rsidP="000C3435" w14:paraId="3672C212" w14:textId="7250F7FF">
      <w:pPr>
        <w:pStyle w:val="Heading2"/>
        <w:numPr>
          <w:ilvl w:val="1"/>
          <w:numId w:val="15"/>
        </w:numPr>
        <w:ind w:left="426" w:hanging="426"/>
      </w:pPr>
      <w:bookmarkStart w:id="21" w:name="_Toc232583555"/>
      <w:r w:rsidRPr="000E5924">
        <w:t>Konkurransegrunnlag</w:t>
      </w:r>
      <w:bookmarkEnd w:id="21"/>
    </w:p>
    <w:p w:rsidR="000E5924" w:rsidRPr="000E5924" w:rsidP="00F4555C" w14:paraId="335AEE4B" w14:textId="77777777"/>
    <w:p w:rsidR="000E5924" w:rsidP="000E5924" w14:paraId="6B8BEEA0" w14:textId="77777777">
      <w:r>
        <w:t>Konkurransegrunnlaget består av følgende vedlegg:</w:t>
      </w:r>
    </w:p>
    <w:p w:rsidR="000E5924" w:rsidRPr="0047016A" w:rsidP="000E5924" w14:paraId="724E51E7" w14:textId="77777777">
      <w:pPr>
        <w:rPr>
          <w:i/>
          <w:color w:val="FF0000"/>
        </w:rPr>
      </w:pPr>
    </w:p>
    <w:p w:rsidR="00FF75D6" w:rsidRPr="00266324" w:rsidP="00FF75D6" w14:paraId="53435584" w14:textId="77777777">
      <w:pPr>
        <w:pStyle w:val="paragraph"/>
        <w:spacing w:before="0" w:beforeAutospacing="0" w:after="0" w:afterAutospacing="0"/>
        <w:textAlignment w:val="baseline"/>
        <w:rPr>
          <w:rFonts w:ascii="Arial" w:hAnsi="Arial" w:cs="Arial"/>
          <w:sz w:val="21"/>
          <w:szCs w:val="21"/>
        </w:rPr>
      </w:pPr>
      <w:r w:rsidRPr="00642024">
        <w:rPr>
          <w:rStyle w:val="normaltextrun"/>
          <w:rFonts w:ascii="Arial" w:hAnsi="Arial" w:cs="Arial"/>
          <w:sz w:val="21"/>
          <w:szCs w:val="21"/>
        </w:rPr>
        <w:t>1.0 Tilbudsinvitasjon K9</w:t>
      </w:r>
      <w:r>
        <w:rPr>
          <w:rStyle w:val="normaltextrun"/>
          <w:rFonts w:ascii="Arial" w:hAnsi="Arial" w:cs="Arial"/>
          <w:sz w:val="21"/>
          <w:szCs w:val="21"/>
        </w:rPr>
        <w:t>36.01</w:t>
      </w:r>
    </w:p>
    <w:p w:rsidR="00FF75D6" w:rsidRPr="00266324" w:rsidP="00FF75D6" w14:paraId="593479E0" w14:textId="77777777">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2.0</w:t>
      </w:r>
      <w:r w:rsidRPr="00642024">
        <w:rPr>
          <w:rStyle w:val="normaltextrun"/>
          <w:rFonts w:ascii="Arial" w:hAnsi="Arial" w:cs="Arial"/>
          <w:sz w:val="21"/>
          <w:szCs w:val="21"/>
        </w:rPr>
        <w:t xml:space="preserve"> Tilbuds</w:t>
      </w:r>
      <w:r>
        <w:rPr>
          <w:rStyle w:val="normaltextrun"/>
          <w:rFonts w:ascii="Arial" w:hAnsi="Arial" w:cs="Arial"/>
          <w:sz w:val="21"/>
          <w:szCs w:val="21"/>
        </w:rPr>
        <w:t>brev</w:t>
      </w:r>
      <w:r w:rsidRPr="00642024">
        <w:rPr>
          <w:rStyle w:val="eop"/>
          <w:rFonts w:ascii="Arial" w:hAnsi="Arial" w:eastAsiaTheme="majorEastAsia" w:cs="Arial"/>
          <w:sz w:val="21"/>
          <w:szCs w:val="21"/>
        </w:rPr>
        <w:t> K9</w:t>
      </w:r>
      <w:r>
        <w:rPr>
          <w:rStyle w:val="eop"/>
          <w:rFonts w:ascii="Arial" w:hAnsi="Arial" w:eastAsiaTheme="majorEastAsia" w:cs="Arial"/>
          <w:sz w:val="21"/>
          <w:szCs w:val="21"/>
        </w:rPr>
        <w:t>36.01</w:t>
      </w:r>
    </w:p>
    <w:p w:rsidR="00FF75D6" w:rsidRPr="00642024" w:rsidP="00FF75D6" w14:paraId="4D3466CF" w14:textId="77777777">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3</w:t>
      </w:r>
      <w:r w:rsidRPr="00642024">
        <w:rPr>
          <w:rStyle w:val="normaltextrun"/>
          <w:rFonts w:ascii="Arial" w:hAnsi="Arial" w:cs="Arial"/>
          <w:sz w:val="21"/>
          <w:szCs w:val="21"/>
        </w:rPr>
        <w:t>.0 Prisskjema</w:t>
      </w:r>
      <w:r w:rsidRPr="00642024">
        <w:rPr>
          <w:rStyle w:val="eop"/>
          <w:rFonts w:ascii="Arial" w:hAnsi="Arial" w:eastAsiaTheme="majorEastAsia" w:cs="Arial"/>
          <w:sz w:val="21"/>
          <w:szCs w:val="21"/>
        </w:rPr>
        <w:t xml:space="preserve"> K9</w:t>
      </w:r>
      <w:r>
        <w:rPr>
          <w:rStyle w:val="eop"/>
          <w:rFonts w:ascii="Arial" w:hAnsi="Arial" w:eastAsiaTheme="majorEastAsia" w:cs="Arial"/>
          <w:sz w:val="21"/>
          <w:szCs w:val="21"/>
        </w:rPr>
        <w:t>36.01</w:t>
      </w:r>
    </w:p>
    <w:p w:rsidR="00FF75D6" w:rsidRPr="00642024" w:rsidP="00FF75D6" w14:paraId="6E58E445" w14:textId="77777777">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4</w:t>
      </w:r>
      <w:r w:rsidRPr="00642024">
        <w:rPr>
          <w:rStyle w:val="normaltextrun"/>
          <w:rFonts w:ascii="Arial" w:hAnsi="Arial" w:cs="Arial"/>
          <w:sz w:val="21"/>
          <w:szCs w:val="21"/>
        </w:rPr>
        <w:t>.0 Kravspesifikasjon K9</w:t>
      </w:r>
      <w:r>
        <w:rPr>
          <w:rStyle w:val="normaltextrun"/>
          <w:rFonts w:ascii="Arial" w:hAnsi="Arial" w:cs="Arial"/>
          <w:sz w:val="21"/>
          <w:szCs w:val="21"/>
        </w:rPr>
        <w:t>36.01</w:t>
      </w:r>
    </w:p>
    <w:p w:rsidR="00FF75D6" w:rsidRPr="00266324" w:rsidP="00FF75D6" w14:paraId="633A196F" w14:textId="77777777">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6</w:t>
      </w:r>
      <w:r w:rsidRPr="00642024">
        <w:rPr>
          <w:rStyle w:val="normaltextrun"/>
          <w:rFonts w:ascii="Arial" w:hAnsi="Arial" w:cs="Arial"/>
          <w:sz w:val="21"/>
          <w:szCs w:val="21"/>
        </w:rPr>
        <w:t xml:space="preserve">.0 </w:t>
      </w:r>
      <w:r>
        <w:rPr>
          <w:rStyle w:val="normaltextrun"/>
          <w:rFonts w:ascii="Arial" w:hAnsi="Arial" w:cs="Arial"/>
          <w:sz w:val="21"/>
          <w:szCs w:val="21"/>
        </w:rPr>
        <w:t>A</w:t>
      </w:r>
      <w:r w:rsidRPr="00642024">
        <w:rPr>
          <w:rStyle w:val="normaltextrun"/>
          <w:rFonts w:ascii="Arial" w:hAnsi="Arial" w:cs="Arial"/>
          <w:sz w:val="21"/>
          <w:szCs w:val="21"/>
        </w:rPr>
        <w:t>vtaledokument</w:t>
      </w:r>
      <w:r>
        <w:rPr>
          <w:rStyle w:val="normaltextrun"/>
          <w:rFonts w:ascii="Arial" w:hAnsi="Arial" w:cs="Arial"/>
          <w:sz w:val="21"/>
          <w:szCs w:val="21"/>
        </w:rPr>
        <w:t xml:space="preserve"> (utkast)</w:t>
      </w:r>
      <w:r w:rsidRPr="00642024">
        <w:rPr>
          <w:rStyle w:val="normaltextrun"/>
          <w:rFonts w:ascii="Arial" w:hAnsi="Arial" w:cs="Arial"/>
          <w:sz w:val="21"/>
          <w:szCs w:val="21"/>
        </w:rPr>
        <w:t xml:space="preserve"> K9</w:t>
      </w:r>
      <w:r>
        <w:rPr>
          <w:rStyle w:val="normaltextrun"/>
          <w:rFonts w:ascii="Arial" w:hAnsi="Arial" w:cs="Arial"/>
          <w:sz w:val="21"/>
          <w:szCs w:val="21"/>
        </w:rPr>
        <w:t>36.01</w:t>
      </w:r>
    </w:p>
    <w:p w:rsidR="00FF75D6" w:rsidRPr="00266324" w:rsidP="00FF75D6" w14:paraId="46EEA698" w14:textId="77777777">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7</w:t>
      </w:r>
      <w:r w:rsidRPr="00266324">
        <w:rPr>
          <w:rStyle w:val="normaltextrun"/>
          <w:rFonts w:ascii="Arial" w:hAnsi="Arial" w:cs="Arial"/>
          <w:sz w:val="21"/>
          <w:szCs w:val="21"/>
        </w:rPr>
        <w:t>.0 Rødboka</w:t>
      </w:r>
      <w:r w:rsidRPr="00266324">
        <w:rPr>
          <w:rStyle w:val="eop"/>
          <w:rFonts w:ascii="Arial" w:hAnsi="Arial" w:eastAsiaTheme="majorEastAsia" w:cs="Arial"/>
          <w:sz w:val="21"/>
          <w:szCs w:val="21"/>
        </w:rPr>
        <w:t> </w:t>
      </w:r>
      <w:r>
        <w:rPr>
          <w:rStyle w:val="eop"/>
          <w:rFonts w:ascii="Arial" w:hAnsi="Arial" w:eastAsiaTheme="majorEastAsia" w:cs="Arial"/>
          <w:sz w:val="21"/>
          <w:szCs w:val="21"/>
        </w:rPr>
        <w:t>K936.01</w:t>
      </w:r>
    </w:p>
    <w:p w:rsidR="000E5924" w:rsidRPr="00266324" w:rsidP="000E5924" w14:paraId="0218A313" w14:textId="77777777">
      <w:pPr>
        <w:pStyle w:val="paragraph"/>
        <w:spacing w:before="0" w:beforeAutospacing="0" w:after="0" w:afterAutospacing="0"/>
        <w:textAlignment w:val="baseline"/>
        <w:rPr>
          <w:rFonts w:ascii="Arial" w:hAnsi="Arial" w:cs="Arial"/>
          <w:sz w:val="21"/>
          <w:szCs w:val="21"/>
        </w:rPr>
      </w:pPr>
      <w:r>
        <w:rPr>
          <w:rStyle w:val="eop"/>
          <w:rFonts w:ascii="Arial" w:hAnsi="Arial" w:eastAsiaTheme="majorEastAsia" w:cs="Arial"/>
          <w:sz w:val="21"/>
          <w:szCs w:val="21"/>
        </w:rPr>
        <w:t>8</w:t>
      </w:r>
      <w:r w:rsidRPr="00266324">
        <w:rPr>
          <w:rStyle w:val="eop"/>
          <w:rFonts w:ascii="Arial" w:hAnsi="Arial" w:eastAsiaTheme="majorEastAsia" w:cs="Arial"/>
          <w:sz w:val="21"/>
          <w:szCs w:val="21"/>
        </w:rPr>
        <w:t xml:space="preserve">.0 </w:t>
      </w:r>
      <w:r w:rsidRPr="00642024">
        <w:rPr>
          <w:rStyle w:val="normaltextrun"/>
          <w:rFonts w:ascii="Arial" w:hAnsi="Arial" w:cs="Arial"/>
          <w:sz w:val="21"/>
          <w:szCs w:val="21"/>
          <w:shd w:val="clear" w:color="auto" w:fill="FFFFFF"/>
        </w:rPr>
        <w:t>Egenerklæring om forholdet til gjeldende sanksjonslovgivning</w:t>
      </w:r>
    </w:p>
    <w:p w:rsidR="000E5924" w:rsidRPr="00266324" w:rsidP="000E5924" w14:paraId="0634BA2A" w14:textId="0818A6D4">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9</w:t>
      </w:r>
      <w:r w:rsidRPr="00642024">
        <w:rPr>
          <w:rStyle w:val="normaltextrun"/>
          <w:rFonts w:ascii="Arial" w:hAnsi="Arial" w:cs="Arial"/>
          <w:sz w:val="21"/>
          <w:szCs w:val="21"/>
        </w:rPr>
        <w:t xml:space="preserve">.0 LVB – Hovedfremdriftsplan – </w:t>
      </w:r>
      <w:r w:rsidR="000143A2">
        <w:rPr>
          <w:rStyle w:val="normaltextrun"/>
          <w:rFonts w:ascii="Arial" w:hAnsi="Arial" w:cs="Arial"/>
          <w:sz w:val="21"/>
          <w:szCs w:val="21"/>
        </w:rPr>
        <w:t>Baseline 9</w:t>
      </w:r>
      <w:r w:rsidR="00344C86">
        <w:rPr>
          <w:rStyle w:val="normaltextrun"/>
          <w:rFonts w:ascii="Arial" w:hAnsi="Arial" w:cs="Arial"/>
          <w:sz w:val="21"/>
          <w:szCs w:val="21"/>
        </w:rPr>
        <w:t>.0</w:t>
      </w:r>
    </w:p>
    <w:p w:rsidR="00CD74A5" w:rsidP="000E5924" w14:paraId="5BAE6E77" w14:textId="77777777">
      <w:pPr>
        <w:pStyle w:val="paragraph"/>
        <w:spacing w:before="0" w:beforeAutospacing="0" w:after="0" w:afterAutospacing="0"/>
        <w:textAlignment w:val="baseline"/>
        <w:rPr>
          <w:rFonts w:ascii="Arial" w:hAnsi="Arial" w:cs="Arial"/>
          <w:sz w:val="21"/>
          <w:szCs w:val="21"/>
        </w:rPr>
      </w:pPr>
      <w:r w:rsidRPr="00F4555C">
        <w:rPr>
          <w:rStyle w:val="normaltextrun"/>
          <w:rFonts w:ascii="Arial" w:hAnsi="Arial" w:cs="Arial"/>
          <w:sz w:val="21"/>
          <w:szCs w:val="21"/>
        </w:rPr>
        <w:t>10.0 B.6 Krav til prøvedrift og delovertakelse</w:t>
      </w:r>
      <w:r w:rsidRPr="00F4555C">
        <w:rPr>
          <w:rStyle w:val="eop"/>
          <w:rFonts w:ascii="Arial" w:hAnsi="Arial" w:eastAsiaTheme="majorEastAsia" w:cs="Arial"/>
          <w:sz w:val="21"/>
          <w:szCs w:val="21"/>
        </w:rPr>
        <w:t> </w:t>
      </w:r>
    </w:p>
    <w:p w:rsidR="00CD74A5" w:rsidP="000E5924" w14:paraId="59E9033C" w14:textId="5889AEE3">
      <w:pPr>
        <w:pStyle w:val="paragraph"/>
        <w:spacing w:before="0" w:beforeAutospacing="0" w:after="0" w:afterAutospacing="0"/>
        <w:textAlignment w:val="baseline"/>
        <w:rPr>
          <w:rFonts w:ascii="Arial" w:hAnsi="Arial" w:cs="Arial"/>
          <w:sz w:val="21"/>
          <w:szCs w:val="21"/>
        </w:rPr>
      </w:pPr>
      <w:r>
        <w:rPr>
          <w:rFonts w:ascii="Arial" w:hAnsi="Arial" w:cs="Arial"/>
          <w:sz w:val="21"/>
          <w:szCs w:val="21"/>
        </w:rPr>
        <w:t>11.0 LVB-Logistikk BUT</w:t>
      </w:r>
    </w:p>
    <w:p w:rsidR="00FB7581" w:rsidP="000E5924" w14:paraId="6CD3784C" w14:textId="03EB916C">
      <w:pPr>
        <w:pStyle w:val="paragraph"/>
        <w:spacing w:before="0" w:beforeAutospacing="0" w:after="0" w:afterAutospacing="0"/>
        <w:textAlignment w:val="baseline"/>
        <w:rPr>
          <w:rFonts w:ascii="Arial" w:hAnsi="Arial" w:cs="Arial"/>
          <w:sz w:val="21"/>
          <w:szCs w:val="21"/>
        </w:rPr>
      </w:pPr>
      <w:r>
        <w:rPr>
          <w:rFonts w:ascii="Arial" w:hAnsi="Arial" w:cs="Arial"/>
          <w:sz w:val="21"/>
          <w:szCs w:val="21"/>
        </w:rPr>
        <w:t>12.</w:t>
      </w:r>
      <w:r w:rsidR="00A510A0">
        <w:rPr>
          <w:rFonts w:ascii="Arial" w:hAnsi="Arial" w:cs="Arial"/>
          <w:sz w:val="21"/>
          <w:szCs w:val="21"/>
        </w:rPr>
        <w:t>0</w:t>
      </w:r>
      <w:r>
        <w:rPr>
          <w:rFonts w:ascii="Arial" w:hAnsi="Arial" w:cs="Arial"/>
          <w:sz w:val="21"/>
          <w:szCs w:val="21"/>
        </w:rPr>
        <w:t xml:space="preserve"> Instruks- Tilgang til byggeplass</w:t>
      </w:r>
    </w:p>
    <w:p w:rsidR="000E5924" w:rsidRPr="00642024" w:rsidP="000E5924" w14:paraId="69C0840D" w14:textId="58A14EB3">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sidR="00A510A0">
        <w:rPr>
          <w:rStyle w:val="eop"/>
          <w:rFonts w:ascii="Arial" w:hAnsi="Arial" w:eastAsiaTheme="majorEastAsia" w:cs="Arial"/>
          <w:sz w:val="21"/>
          <w:szCs w:val="21"/>
        </w:rPr>
        <w:t>5</w:t>
      </w:r>
      <w:r w:rsidRPr="00642024">
        <w:rPr>
          <w:rStyle w:val="eop"/>
          <w:rFonts w:ascii="Arial" w:hAnsi="Arial" w:eastAsiaTheme="majorEastAsia" w:cs="Arial"/>
          <w:sz w:val="21"/>
          <w:szCs w:val="21"/>
        </w:rPr>
        <w:t>.0 Endringsprotokoll</w:t>
      </w:r>
    </w:p>
    <w:p w:rsidR="000E5924" w:rsidP="000E5924" w14:paraId="1996C4C3" w14:textId="3CDD15FE">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sidR="00A510A0">
        <w:rPr>
          <w:rStyle w:val="eop"/>
          <w:rFonts w:ascii="Arial" w:hAnsi="Arial" w:eastAsiaTheme="majorEastAsia" w:cs="Arial"/>
          <w:sz w:val="21"/>
          <w:szCs w:val="21"/>
        </w:rPr>
        <w:t>6</w:t>
      </w:r>
      <w:r w:rsidRPr="00642024">
        <w:rPr>
          <w:rStyle w:val="eop"/>
          <w:rFonts w:ascii="Arial" w:hAnsi="Arial" w:eastAsiaTheme="majorEastAsia" w:cs="Arial"/>
          <w:sz w:val="21"/>
          <w:szCs w:val="21"/>
        </w:rPr>
        <w:t>.0 Solidaransvarserklæring</w:t>
      </w:r>
    </w:p>
    <w:p w:rsidR="009646E5" w:rsidRPr="00642024" w:rsidP="000E5924" w14:paraId="7A5B5C0F" w14:textId="3460694B">
      <w:pPr>
        <w:pStyle w:val="paragraph"/>
        <w:spacing w:before="0" w:beforeAutospacing="0" w:after="0" w:afterAutospacing="0"/>
        <w:textAlignment w:val="baseline"/>
        <w:rPr>
          <w:rStyle w:val="eop"/>
          <w:rFonts w:ascii="Arial" w:hAnsi="Arial" w:eastAsiaTheme="majorEastAsia" w:cs="Arial"/>
          <w:sz w:val="21"/>
          <w:szCs w:val="21"/>
        </w:rPr>
      </w:pPr>
      <w:r>
        <w:rPr>
          <w:rStyle w:val="eop"/>
          <w:rFonts w:ascii="Arial" w:hAnsi="Arial" w:eastAsiaTheme="majorEastAsia" w:cs="Arial"/>
          <w:sz w:val="21"/>
          <w:szCs w:val="21"/>
        </w:rPr>
        <w:t>17.0 Mal for forpliktelseserklæring</w:t>
      </w:r>
    </w:p>
    <w:p w:rsidR="000E5924" w:rsidP="000E5924" w14:paraId="48071EBE" w14:textId="77777777"/>
    <w:p w:rsidR="000E5924" w:rsidRPr="004A0FC6" w:rsidP="000C3435" w14:paraId="4BF08AC7" w14:textId="77777777">
      <w:pPr>
        <w:pStyle w:val="Heading2"/>
        <w:numPr>
          <w:ilvl w:val="1"/>
          <w:numId w:val="15"/>
        </w:numPr>
        <w:ind w:left="426" w:hanging="426"/>
      </w:pPr>
      <w:bookmarkStart w:id="22" w:name="_Toc232583556"/>
      <w:r>
        <w:t>Fremdrift</w:t>
      </w:r>
      <w:bookmarkEnd w:id="22"/>
    </w:p>
    <w:p w:rsidR="000E5924" w:rsidRPr="00AB4675" w:rsidP="000E5924" w14:paraId="6608C4FD" w14:textId="77777777">
      <w:pPr>
        <w:rPr>
          <w:lang w:val="en-US"/>
        </w:rPr>
      </w:pPr>
    </w:p>
    <w:p w:rsidR="000E5924" w:rsidRPr="00642024" w:rsidP="000E5924" w14:paraId="797A0FCC"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r w:rsidRPr="00642024">
        <w:rPr>
          <w:rStyle w:val="normaltextrun"/>
          <w:rFonts w:asciiTheme="minorHAnsi" w:hAnsiTheme="minorHAnsi" w:cstheme="minorHAnsi"/>
          <w:color w:val="000000"/>
          <w:sz w:val="21"/>
          <w:szCs w:val="21"/>
          <w:shd w:val="clear" w:color="auto" w:fill="FFFFFF"/>
        </w:rPr>
        <w:t>For Livsvitenskapsbygget er det planlagt en trinnvis ibruktakelse. Dette gjør at prøvedriften for de enkelte trinnene vil bli avsluttet på forskjellige tidspunkt. Byggets fremdrift og trinnvise ibruktakelse legger føringene for leveranse og igangkjøring av løst utstyr. Det vil si at kontraktens totale utstyrsomfang kan måtte leveres i flere delleveranser.  </w:t>
      </w:r>
      <w:r w:rsidRPr="00642024">
        <w:rPr>
          <w:rStyle w:val="normaltextrun"/>
          <w:rFonts w:asciiTheme="minorHAnsi" w:hAnsiTheme="minorHAnsi" w:cstheme="minorHAnsi"/>
          <w:color w:val="000000"/>
          <w:shd w:val="clear" w:color="auto" w:fill="FFFFFF"/>
        </w:rPr>
        <w:t> </w:t>
      </w:r>
    </w:p>
    <w:p w:rsidR="000E5924" w:rsidRPr="00642024" w:rsidP="000E5924" w14:paraId="5ABD08E8"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p>
    <w:p w:rsidR="00E24B79" w:rsidP="000E5924" w14:paraId="48887161" w14:textId="7B7B6764">
      <w:r w:rsidRPr="008B3564">
        <w:t xml:space="preserve">Vedlegg 9.0 LVB - Hovedfremdriftsplan - </w:t>
      </w:r>
      <w:r w:rsidR="000143A2">
        <w:t>Baseline 9</w:t>
      </w:r>
      <w:r w:rsidRPr="008B3564">
        <w:t xml:space="preserve">.0 legges til grunn for oppdraget. </w:t>
      </w:r>
    </w:p>
    <w:p w:rsidR="00E24B79" w:rsidP="000E5924" w14:paraId="2D53DA4C" w14:textId="77777777"/>
    <w:p w:rsidR="000E5924" w:rsidP="000E5924" w14:paraId="553D86ED" w14:textId="793625C4">
      <w:r w:rsidRPr="008B3564">
        <w:t>Anskaffelsens fremdrift med tilhørende leveranser fordeler seg på følgende måte:</w:t>
      </w:r>
    </w:p>
    <w:p w:rsidR="008B3564" w:rsidP="008B3564" w14:paraId="1A5AD735" w14:textId="77777777"/>
    <w:tbl>
      <w:tblPr>
        <w:tblW w:w="9351" w:type="dxa"/>
        <w:tblLayout w:type="fixed"/>
        <w:tblCellMar>
          <w:left w:w="70" w:type="dxa"/>
          <w:right w:w="70" w:type="dxa"/>
        </w:tblCellMar>
        <w:tblLook w:val="04A0"/>
      </w:tblPr>
      <w:tblGrid>
        <w:gridCol w:w="5665"/>
        <w:gridCol w:w="3686"/>
      </w:tblGrid>
      <w:tr w14:paraId="061873A8" w14:textId="77777777" w:rsidTr="00471EFF">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auto" w:fill="D9D9D9" w:themeFill="background2" w:themeFillShade="D9"/>
            <w:vAlign w:val="center"/>
          </w:tcPr>
          <w:p w:rsidR="008B3564" w:rsidRPr="00C50BCB" w:rsidP="00471EFF" w14:paraId="29FEC281" w14:textId="77777777">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Felt 1-8</w:t>
            </w:r>
          </w:p>
        </w:tc>
        <w:tc>
          <w:tcPr>
            <w:tcW w:w="3686" w:type="dxa"/>
            <w:tcBorders>
              <w:top w:val="single" w:sz="4" w:space="0" w:color="auto"/>
              <w:left w:val="nil"/>
              <w:bottom w:val="single" w:sz="4" w:space="0" w:color="auto"/>
              <w:right w:val="single" w:sz="4" w:space="0" w:color="auto"/>
            </w:tcBorders>
            <w:shd w:val="clear" w:color="auto" w:fill="D9D9D9" w:themeFill="background2" w:themeFillShade="D9"/>
            <w:noWrap/>
            <w:vAlign w:val="center"/>
          </w:tcPr>
          <w:p w:rsidR="008B3564" w:rsidRPr="00C50BCB" w:rsidP="00471EFF" w14:paraId="2D7895D2" w14:textId="77777777">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Estimert tidspunkt</w:t>
            </w:r>
          </w:p>
        </w:tc>
      </w:tr>
      <w:tr w14:paraId="15E274AB" w14:textId="77777777" w:rsidTr="00471EFF">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vAlign w:val="center"/>
          </w:tcPr>
          <w:p w:rsidR="008B3564" w:rsidRPr="00BB6C11" w:rsidP="00471EFF" w14:paraId="7319A9C1" w14:textId="77777777">
            <w:pPr>
              <w:spacing w:line="240" w:lineRule="auto"/>
              <w:rPr>
                <w:rFonts w:eastAsia="Times New Roman" w:cstheme="minorHAnsi"/>
                <w:color w:val="000000"/>
                <w:szCs w:val="21"/>
                <w:lang w:eastAsia="nb-NO"/>
              </w:rPr>
            </w:pPr>
            <w:r w:rsidRPr="00BB6C11">
              <w:rPr>
                <w:rFonts w:eastAsia="Times New Roman" w:cstheme="minorHAnsi"/>
                <w:color w:val="000000"/>
                <w:szCs w:val="21"/>
                <w:lang w:eastAsia="nb-NO"/>
              </w:rPr>
              <w:t>Kontraktsinngåelse</w:t>
            </w:r>
          </w:p>
        </w:tc>
        <w:tc>
          <w:tcPr>
            <w:tcW w:w="3686" w:type="dxa"/>
            <w:tcBorders>
              <w:top w:val="single" w:sz="4" w:space="0" w:color="auto"/>
              <w:left w:val="nil"/>
              <w:bottom w:val="single" w:sz="4" w:space="0" w:color="auto"/>
              <w:right w:val="single" w:sz="4" w:space="0" w:color="auto"/>
            </w:tcBorders>
            <w:noWrap/>
            <w:vAlign w:val="center"/>
          </w:tcPr>
          <w:p w:rsidR="008B3564" w:rsidRPr="00BB6C11" w:rsidP="00471EFF" w14:paraId="3A923405" w14:textId="3EFA1015">
            <w:pPr>
              <w:spacing w:line="240" w:lineRule="auto"/>
              <w:rPr>
                <w:rFonts w:eastAsia="Times New Roman" w:cstheme="minorHAnsi"/>
                <w:color w:val="FF0000"/>
                <w:szCs w:val="21"/>
                <w:lang w:eastAsia="nb-NO"/>
              </w:rPr>
            </w:pPr>
            <w:r w:rsidRPr="00E0375F">
              <w:rPr>
                <w:rFonts w:eastAsia="Times New Roman" w:cstheme="minorHAnsi"/>
                <w:color w:val="000000" w:themeColor="text1"/>
                <w:szCs w:val="21"/>
                <w:lang w:eastAsia="nb-NO"/>
              </w:rPr>
              <w:t>9 november 2026</w:t>
            </w:r>
          </w:p>
        </w:tc>
      </w:tr>
      <w:tr w14:paraId="1B77578D" w14:textId="77777777" w:rsidTr="00471EFF">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vAlign w:val="center"/>
          </w:tcPr>
          <w:p w:rsidR="008B3564" w:rsidRPr="00BB6C11" w:rsidP="00471EFF" w14:paraId="2BA27739" w14:textId="77777777">
            <w:pPr>
              <w:spacing w:line="240" w:lineRule="auto"/>
              <w:rPr>
                <w:rFonts w:eastAsia="Times New Roman" w:cstheme="minorHAnsi"/>
                <w:color w:val="000000"/>
                <w:szCs w:val="21"/>
                <w:lang w:eastAsia="nb-NO"/>
              </w:rPr>
            </w:pPr>
            <w:r w:rsidRPr="00BB6C11">
              <w:rPr>
                <w:rFonts w:eastAsia="Times New Roman" w:cstheme="minorHAnsi"/>
                <w:szCs w:val="21"/>
                <w:lang w:eastAsia="nb-NO"/>
              </w:rPr>
              <w:t>Omforent leveranseplan </w:t>
            </w:r>
          </w:p>
        </w:tc>
        <w:tc>
          <w:tcPr>
            <w:tcW w:w="3686" w:type="dxa"/>
            <w:tcBorders>
              <w:top w:val="single" w:sz="4" w:space="0" w:color="auto"/>
              <w:left w:val="nil"/>
              <w:bottom w:val="single" w:sz="4" w:space="0" w:color="auto"/>
              <w:right w:val="single" w:sz="4" w:space="0" w:color="auto"/>
            </w:tcBorders>
            <w:noWrap/>
            <w:vAlign w:val="center"/>
          </w:tcPr>
          <w:p w:rsidR="008B3564" w:rsidRPr="00BB6C11" w:rsidP="00471EFF" w14:paraId="12C49AE7" w14:textId="499C6B7F">
            <w:pPr>
              <w:spacing w:line="240" w:lineRule="auto"/>
              <w:rPr>
                <w:rFonts w:eastAsia="Times New Roman" w:cstheme="minorHAnsi"/>
                <w:color w:val="FF0000"/>
                <w:szCs w:val="21"/>
                <w:lang w:eastAsia="nb-NO"/>
              </w:rPr>
            </w:pPr>
            <w:r w:rsidRPr="00E0375F">
              <w:rPr>
                <w:rFonts w:eastAsia="Times New Roman" w:cstheme="minorHAnsi"/>
                <w:color w:val="000000" w:themeColor="text1"/>
                <w:szCs w:val="21"/>
                <w:lang w:eastAsia="nb-NO"/>
              </w:rPr>
              <w:t>9 november 2026</w:t>
            </w:r>
          </w:p>
        </w:tc>
      </w:tr>
      <w:tr w14:paraId="17EBCFD6" w14:textId="77777777" w:rsidTr="00471EFF">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000000" w:fill="D9D9D9" w:themeFill="background2" w:themeFillShade="D9"/>
            <w:vAlign w:val="center"/>
            <w:hideMark/>
          </w:tcPr>
          <w:p w:rsidR="008B3564" w:rsidRPr="00642024" w:rsidP="00471EFF" w14:paraId="5D44D139" w14:textId="77777777">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t>Felt 7-8</w:t>
            </w:r>
            <w:r w:rsidRPr="00642024">
              <w:rPr>
                <w:rFonts w:eastAsia="Times New Roman" w:cstheme="minorHAnsi"/>
                <w:b/>
                <w:bCs/>
                <w:color w:val="000000"/>
                <w:szCs w:val="21"/>
                <w:lang w:eastAsia="nb-NO"/>
              </w:rPr>
              <w:br/>
            </w:r>
            <w:r w:rsidRPr="00642024">
              <w:rPr>
                <w:rFonts w:eastAsia="Times New Roman" w:cstheme="minorHAnsi"/>
                <w:color w:val="000000"/>
                <w:szCs w:val="21"/>
                <w:lang w:eastAsia="nb-NO"/>
              </w:rPr>
              <w:t>Art. nr./antall</w:t>
            </w:r>
          </w:p>
        </w:tc>
        <w:tc>
          <w:tcPr>
            <w:tcW w:w="3686" w:type="dxa"/>
            <w:tcBorders>
              <w:top w:val="single" w:sz="4" w:space="0" w:color="auto"/>
              <w:left w:val="nil"/>
              <w:bottom w:val="single" w:sz="4" w:space="0" w:color="auto"/>
              <w:right w:val="single" w:sz="4" w:space="0" w:color="auto"/>
            </w:tcBorders>
            <w:shd w:val="clear" w:color="000000" w:fill="D9D9D9" w:themeFill="background2" w:themeFillShade="D9"/>
            <w:noWrap/>
            <w:vAlign w:val="center"/>
            <w:hideMark/>
          </w:tcPr>
          <w:p w:rsidR="008B3564" w:rsidRPr="00642024" w:rsidP="00471EFF" w14:paraId="341B572B" w14:textId="77777777">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t>Estimert tidspunkt</w:t>
            </w:r>
          </w:p>
        </w:tc>
      </w:tr>
      <w:tr w14:paraId="31104EAC" w14:textId="77777777" w:rsidTr="00471EFF">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noWrap/>
            <w:vAlign w:val="center"/>
            <w:hideMark/>
          </w:tcPr>
          <w:p w:rsidR="008B3564" w:rsidRPr="00642024" w:rsidP="00471EFF" w14:paraId="4C90F598" w14:textId="2094E834">
            <w:pPr>
              <w:spacing w:line="240" w:lineRule="auto"/>
              <w:rPr>
                <w:rFonts w:eastAsia="Times New Roman" w:cstheme="minorHAnsi"/>
                <w:color w:val="000000"/>
                <w:szCs w:val="21"/>
                <w:lang w:eastAsia="nb-NO"/>
              </w:rPr>
            </w:pPr>
            <w:r>
              <w:rPr>
                <w:rFonts w:eastAsia="Times New Roman" w:cstheme="minorHAnsi"/>
                <w:color w:val="000000"/>
                <w:szCs w:val="21"/>
                <w:lang w:eastAsia="nb-NO"/>
              </w:rPr>
              <w:t>G</w:t>
            </w:r>
            <w:r w:rsidRPr="00642024">
              <w:rPr>
                <w:rFonts w:eastAsia="Times New Roman" w:cstheme="minorHAnsi"/>
                <w:color w:val="000000"/>
                <w:szCs w:val="21"/>
                <w:lang w:eastAsia="nb-NO"/>
              </w:rPr>
              <w:t>odkjent mottakskontroll</w:t>
            </w:r>
          </w:p>
        </w:tc>
        <w:tc>
          <w:tcPr>
            <w:tcW w:w="3686" w:type="dxa"/>
            <w:tcBorders>
              <w:top w:val="nil"/>
              <w:left w:val="nil"/>
              <w:bottom w:val="single" w:sz="4" w:space="0" w:color="auto"/>
              <w:right w:val="single" w:sz="4" w:space="0" w:color="auto"/>
            </w:tcBorders>
            <w:noWrap/>
            <w:vAlign w:val="center"/>
            <w:hideMark/>
          </w:tcPr>
          <w:p w:rsidR="008B3564" w:rsidRPr="001B6FA4" w:rsidP="00471EFF" w14:paraId="702AB28A" w14:textId="26A81F2F">
            <w:pPr>
              <w:spacing w:line="240" w:lineRule="auto"/>
              <w:rPr>
                <w:rFonts w:eastAsia="Times New Roman" w:cstheme="minorHAnsi"/>
                <w:color w:val="000000" w:themeColor="text1"/>
                <w:szCs w:val="21"/>
                <w:lang w:eastAsia="nb-NO"/>
              </w:rPr>
            </w:pPr>
            <w:r w:rsidRPr="001B6FA4">
              <w:rPr>
                <w:rFonts w:eastAsia="Times New Roman" w:cstheme="minorHAnsi"/>
                <w:color w:val="000000" w:themeColor="text1"/>
                <w:szCs w:val="21"/>
                <w:lang w:eastAsia="nb-NO"/>
              </w:rPr>
              <w:t>Desember 2026</w:t>
            </w:r>
          </w:p>
        </w:tc>
      </w:tr>
      <w:tr w14:paraId="1A7C8EE8" w14:textId="77777777" w:rsidTr="00471EFF">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noWrap/>
            <w:vAlign w:val="center"/>
            <w:hideMark/>
          </w:tcPr>
          <w:p w:rsidR="008B3564" w:rsidRPr="00642024" w:rsidP="00471EFF" w14:paraId="59A6DDBF" w14:textId="074C150B">
            <w:pPr>
              <w:spacing w:line="240" w:lineRule="auto"/>
              <w:rPr>
                <w:rFonts w:eastAsia="Times New Roman" w:cstheme="minorHAnsi"/>
                <w:color w:val="000000"/>
                <w:szCs w:val="21"/>
                <w:lang w:eastAsia="nb-NO"/>
              </w:rPr>
            </w:pPr>
            <w:r>
              <w:rPr>
                <w:rFonts w:eastAsia="Times New Roman" w:cstheme="minorHAnsi"/>
                <w:color w:val="000000"/>
                <w:szCs w:val="21"/>
                <w:lang w:eastAsia="nb-NO"/>
              </w:rPr>
              <w:t>O</w:t>
            </w:r>
            <w:r w:rsidRPr="00642024">
              <w:rPr>
                <w:rFonts w:eastAsia="Times New Roman" w:cstheme="minorHAnsi"/>
                <w:color w:val="000000"/>
                <w:szCs w:val="21"/>
                <w:lang w:eastAsia="nb-NO"/>
              </w:rPr>
              <w:t>vertakelse</w:t>
            </w:r>
            <w:r>
              <w:rPr>
                <w:rFonts w:eastAsia="Times New Roman" w:cstheme="minorHAnsi"/>
                <w:color w:val="000000"/>
                <w:szCs w:val="21"/>
                <w:lang w:eastAsia="nb-NO"/>
              </w:rPr>
              <w:t>sforretning</w:t>
            </w:r>
            <w:r w:rsidRPr="00642024">
              <w:rPr>
                <w:rFonts w:eastAsia="Times New Roman" w:cstheme="minorHAnsi"/>
                <w:color w:val="000000"/>
                <w:szCs w:val="21"/>
                <w:lang w:eastAsia="nb-NO"/>
              </w:rPr>
              <w:t>, ferdigstilt felt 7-8</w:t>
            </w:r>
          </w:p>
        </w:tc>
        <w:tc>
          <w:tcPr>
            <w:tcW w:w="3686" w:type="dxa"/>
            <w:tcBorders>
              <w:top w:val="nil"/>
              <w:left w:val="nil"/>
              <w:bottom w:val="single" w:sz="4" w:space="0" w:color="auto"/>
              <w:right w:val="single" w:sz="4" w:space="0" w:color="auto"/>
            </w:tcBorders>
            <w:noWrap/>
            <w:vAlign w:val="center"/>
            <w:hideMark/>
          </w:tcPr>
          <w:p w:rsidR="008B3564" w:rsidRPr="001B6FA4" w:rsidP="00471EFF" w14:paraId="7195CA3E" w14:textId="0BEB212F">
            <w:pPr>
              <w:spacing w:line="240" w:lineRule="auto"/>
              <w:rPr>
                <w:rFonts w:eastAsia="Times New Roman" w:cstheme="minorHAnsi"/>
                <w:color w:val="000000" w:themeColor="text1"/>
                <w:szCs w:val="21"/>
                <w:lang w:eastAsia="nb-NO"/>
              </w:rPr>
            </w:pPr>
            <w:r w:rsidRPr="001B6FA4">
              <w:rPr>
                <w:rFonts w:eastAsia="Times New Roman" w:cstheme="minorHAnsi"/>
                <w:color w:val="000000" w:themeColor="text1"/>
                <w:szCs w:val="21"/>
                <w:lang w:eastAsia="nb-NO"/>
              </w:rPr>
              <w:t>Desember 2026</w:t>
            </w:r>
          </w:p>
        </w:tc>
      </w:tr>
    </w:tbl>
    <w:p w:rsidR="008B3564" w:rsidP="008B3564" w14:paraId="7BA8C832" w14:textId="77777777"/>
    <w:p w:rsidR="008B3564" w:rsidP="008B3564" w14:paraId="151525C5" w14:textId="5101A28F">
      <w:r>
        <w:t xml:space="preserve">Denne leveranseplanen er </w:t>
      </w:r>
      <w:r w:rsidR="00211777">
        <w:t>tentativ.</w:t>
      </w:r>
      <w:r>
        <w:t xml:space="preserve"> Endelig leveranseplan med tilhørende milepæler avtales ved kontraktsinngåelse.</w:t>
      </w:r>
    </w:p>
    <w:p w:rsidR="008B3564" w:rsidRPr="00584213" w:rsidP="008B3564" w14:paraId="20EE53B5" w14:textId="77777777">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356FB1" w:rsidRPr="004D21C6" w:rsidP="008B3564" w14:paraId="6C66EC6E" w14:textId="5CE4177D">
      <w:pPr>
        <w:pStyle w:val="paragraph"/>
        <w:spacing w:before="0" w:beforeAutospacing="0" w:after="0" w:afterAutospacing="0"/>
        <w:textAlignment w:val="baseline"/>
        <w:rPr>
          <w:rFonts w:asciiTheme="minorHAnsi" w:hAnsiTheme="minorHAnsi" w:cstheme="minorBidi"/>
          <w:color w:val="000000"/>
          <w:sz w:val="21"/>
          <w:szCs w:val="21"/>
        </w:rPr>
      </w:pPr>
      <w:r w:rsidRPr="052D143C">
        <w:rPr>
          <w:rFonts w:asciiTheme="minorHAnsi" w:hAnsiTheme="minorHAnsi" w:cstheme="minorBidi"/>
          <w:color w:val="000000" w:themeColor="text2"/>
          <w:sz w:val="21"/>
          <w:szCs w:val="21"/>
        </w:rPr>
        <w:t xml:space="preserve">Hvis </w:t>
      </w:r>
      <w:r w:rsidR="008D347B">
        <w:rPr>
          <w:rFonts w:asciiTheme="minorHAnsi" w:hAnsiTheme="minorHAnsi" w:cstheme="minorBidi"/>
          <w:color w:val="000000" w:themeColor="text2"/>
          <w:sz w:val="21"/>
          <w:szCs w:val="21"/>
        </w:rPr>
        <w:t>aktuelt</w:t>
      </w:r>
      <w:r w:rsidRPr="052D143C">
        <w:rPr>
          <w:rFonts w:asciiTheme="minorHAnsi" w:hAnsiTheme="minorHAnsi" w:cstheme="minorBidi"/>
          <w:color w:val="000000" w:themeColor="text2"/>
          <w:sz w:val="21"/>
          <w:szCs w:val="21"/>
        </w:rPr>
        <w:t xml:space="preserve"> skal leverandørens arbeider knyttet til leveranse, installasjon og igangkjøring samordnes med øvrige relevante aktører i byggeprosjektet. </w:t>
      </w:r>
    </w:p>
    <w:p w:rsidR="00356FB1" w:rsidP="008B3564" w14:paraId="00E0A4BB"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E54519" w:rsidP="008B3564" w14:paraId="475BFD05" w14:textId="365CFC07">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For mer informasjon om byggeprosjektet se vedlegg</w:t>
      </w:r>
      <w:r>
        <w:rPr>
          <w:rFonts w:asciiTheme="minorHAnsi" w:hAnsiTheme="minorHAnsi" w:cstheme="minorHAnsi"/>
          <w:color w:val="000000"/>
          <w:sz w:val="21"/>
          <w:szCs w:val="21"/>
        </w:rPr>
        <w:t xml:space="preserve"> 10.0 </w:t>
      </w:r>
      <w:r w:rsidRPr="00BB6C11">
        <w:rPr>
          <w:rStyle w:val="normaltextrun"/>
          <w:rFonts w:ascii="Arial" w:hAnsi="Arial" w:cs="Arial"/>
          <w:sz w:val="21"/>
          <w:szCs w:val="21"/>
        </w:rPr>
        <w:t>B.6 Krav til prøvedrift og delovertakelse</w:t>
      </w:r>
      <w:r w:rsidRPr="00BB6C11">
        <w:rPr>
          <w:rFonts w:asciiTheme="minorHAnsi" w:hAnsiTheme="minorHAnsi" w:cstheme="minorHAnsi"/>
          <w:color w:val="000000"/>
          <w:sz w:val="21"/>
          <w:szCs w:val="21"/>
        </w:rPr>
        <w:t>. </w:t>
      </w:r>
    </w:p>
    <w:p w:rsidR="004D21C6" w:rsidP="008B3564" w14:paraId="272E05D7"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4D21C6" w:rsidRPr="001B6FA4" w:rsidP="008B3564" w14:paraId="205CACF2" w14:textId="205B2B80">
      <w:pPr>
        <w:pStyle w:val="paragraph"/>
        <w:spacing w:before="0" w:beforeAutospacing="0" w:after="0" w:afterAutospacing="0"/>
        <w:textAlignment w:val="baseline"/>
        <w:rPr>
          <w:rFonts w:asciiTheme="minorHAnsi" w:hAnsiTheme="minorHAnsi" w:cstheme="minorHAnsi"/>
          <w:color w:val="000000" w:themeColor="text1"/>
          <w:sz w:val="21"/>
          <w:szCs w:val="21"/>
        </w:rPr>
      </w:pPr>
      <w:r w:rsidRPr="001B6FA4">
        <w:rPr>
          <w:rFonts w:asciiTheme="minorHAnsi" w:hAnsiTheme="minorHAnsi" w:cstheme="minorHAnsi"/>
          <w:color w:val="000000" w:themeColor="text1"/>
          <w:sz w:val="21"/>
          <w:szCs w:val="21"/>
        </w:rPr>
        <w:t>Leveranse</w:t>
      </w:r>
      <w:r w:rsidRPr="001B6FA4" w:rsidR="00671750">
        <w:rPr>
          <w:rFonts w:asciiTheme="minorHAnsi" w:hAnsiTheme="minorHAnsi" w:cstheme="minorHAnsi"/>
          <w:color w:val="000000" w:themeColor="text1"/>
          <w:sz w:val="21"/>
          <w:szCs w:val="21"/>
        </w:rPr>
        <w:t>n</w:t>
      </w:r>
      <w:r w:rsidRPr="001B6FA4">
        <w:rPr>
          <w:rFonts w:asciiTheme="minorHAnsi" w:hAnsiTheme="minorHAnsi" w:cstheme="minorHAnsi"/>
          <w:color w:val="000000" w:themeColor="text1"/>
          <w:sz w:val="21"/>
          <w:szCs w:val="21"/>
        </w:rPr>
        <w:t xml:space="preserve"> </w:t>
      </w:r>
      <w:r w:rsidRPr="001B6FA4" w:rsidR="00AF3AB7">
        <w:rPr>
          <w:rFonts w:asciiTheme="minorHAnsi" w:hAnsiTheme="minorHAnsi" w:cstheme="minorHAnsi"/>
          <w:color w:val="000000" w:themeColor="text1"/>
          <w:sz w:val="21"/>
          <w:szCs w:val="21"/>
        </w:rPr>
        <w:t xml:space="preserve">er planlagt </w:t>
      </w:r>
      <w:r w:rsidRPr="001B6FA4">
        <w:rPr>
          <w:rFonts w:asciiTheme="minorHAnsi" w:hAnsiTheme="minorHAnsi" w:cstheme="minorHAnsi"/>
          <w:color w:val="000000" w:themeColor="text1"/>
          <w:sz w:val="21"/>
          <w:szCs w:val="21"/>
        </w:rPr>
        <w:t>gjennomfør</w:t>
      </w:r>
      <w:r w:rsidRPr="001B6FA4" w:rsidR="00671750">
        <w:rPr>
          <w:rFonts w:asciiTheme="minorHAnsi" w:hAnsiTheme="minorHAnsi" w:cstheme="minorHAnsi"/>
          <w:color w:val="000000" w:themeColor="text1"/>
          <w:sz w:val="21"/>
          <w:szCs w:val="21"/>
        </w:rPr>
        <w:t>t</w:t>
      </w:r>
      <w:r w:rsidRPr="001B6FA4">
        <w:rPr>
          <w:rFonts w:asciiTheme="minorHAnsi" w:hAnsiTheme="minorHAnsi" w:cstheme="minorHAnsi"/>
          <w:color w:val="000000" w:themeColor="text1"/>
          <w:sz w:val="21"/>
          <w:szCs w:val="21"/>
        </w:rPr>
        <w:t xml:space="preserve"> etter</w:t>
      </w:r>
      <w:r w:rsidRPr="001B6FA4">
        <w:rPr>
          <w:rFonts w:asciiTheme="minorHAnsi" w:hAnsiTheme="minorHAnsi" w:cstheme="minorHAnsi"/>
          <w:color w:val="000000" w:themeColor="text1"/>
          <w:sz w:val="21"/>
          <w:szCs w:val="21"/>
        </w:rPr>
        <w:t xml:space="preserve"> ibrukta</w:t>
      </w:r>
      <w:r w:rsidRPr="001B6FA4" w:rsidR="00907D15">
        <w:rPr>
          <w:rFonts w:asciiTheme="minorHAnsi" w:hAnsiTheme="minorHAnsi" w:cstheme="minorHAnsi"/>
          <w:color w:val="000000" w:themeColor="text1"/>
          <w:sz w:val="21"/>
          <w:szCs w:val="21"/>
        </w:rPr>
        <w:t>gelse</w:t>
      </w:r>
      <w:r w:rsidRPr="001B6FA4" w:rsidR="00D52F30">
        <w:rPr>
          <w:rFonts w:asciiTheme="minorHAnsi" w:hAnsiTheme="minorHAnsi" w:cstheme="minorHAnsi"/>
          <w:color w:val="000000" w:themeColor="text1"/>
          <w:sz w:val="21"/>
          <w:szCs w:val="21"/>
        </w:rPr>
        <w:t xml:space="preserve"> av bygget</w:t>
      </w:r>
      <w:r w:rsidRPr="001B6FA4">
        <w:rPr>
          <w:rFonts w:asciiTheme="minorHAnsi" w:hAnsiTheme="minorHAnsi" w:cstheme="minorHAnsi"/>
          <w:color w:val="000000" w:themeColor="text1"/>
          <w:sz w:val="21"/>
          <w:szCs w:val="21"/>
        </w:rPr>
        <w:t xml:space="preserve">. </w:t>
      </w:r>
      <w:r w:rsidRPr="001B6FA4" w:rsidR="000775AD">
        <w:rPr>
          <w:rFonts w:asciiTheme="minorHAnsi" w:hAnsiTheme="minorHAnsi" w:cstheme="minorHAnsi"/>
          <w:color w:val="000000" w:themeColor="text1"/>
          <w:sz w:val="21"/>
          <w:szCs w:val="21"/>
        </w:rPr>
        <w:t>Ved leveranser etter ibruktagelse stilles det</w:t>
      </w:r>
      <w:r w:rsidRPr="001B6FA4">
        <w:rPr>
          <w:rFonts w:asciiTheme="minorHAnsi" w:hAnsiTheme="minorHAnsi" w:cstheme="minorHAnsi"/>
          <w:color w:val="000000" w:themeColor="text1"/>
          <w:sz w:val="21"/>
          <w:szCs w:val="21"/>
        </w:rPr>
        <w:t xml:space="preserve"> ikke</w:t>
      </w:r>
      <w:r w:rsidRPr="001B6FA4" w:rsidR="00907D15">
        <w:rPr>
          <w:rFonts w:asciiTheme="minorHAnsi" w:hAnsiTheme="minorHAnsi" w:cstheme="minorHAnsi"/>
          <w:color w:val="000000" w:themeColor="text1"/>
          <w:sz w:val="21"/>
          <w:szCs w:val="21"/>
        </w:rPr>
        <w:t xml:space="preserve"> krav </w:t>
      </w:r>
      <w:r w:rsidRPr="001B6FA4" w:rsidR="00082722">
        <w:rPr>
          <w:rFonts w:asciiTheme="minorHAnsi" w:hAnsiTheme="minorHAnsi" w:cstheme="minorHAnsi"/>
          <w:color w:val="000000" w:themeColor="text1"/>
          <w:sz w:val="21"/>
          <w:szCs w:val="21"/>
        </w:rPr>
        <w:t xml:space="preserve">til </w:t>
      </w:r>
      <w:r w:rsidRPr="001B6FA4" w:rsidR="00907D15">
        <w:rPr>
          <w:rFonts w:asciiTheme="minorHAnsi" w:hAnsiTheme="minorHAnsi" w:cstheme="minorHAnsi"/>
          <w:color w:val="000000" w:themeColor="text1"/>
          <w:sz w:val="21"/>
          <w:szCs w:val="21"/>
        </w:rPr>
        <w:t xml:space="preserve">HMS-kort, </w:t>
      </w:r>
      <w:r w:rsidRPr="001B6FA4" w:rsidR="00A63505">
        <w:rPr>
          <w:rFonts w:asciiTheme="minorHAnsi" w:hAnsiTheme="minorHAnsi" w:cstheme="minorHAnsi"/>
          <w:color w:val="000000" w:themeColor="text1"/>
          <w:sz w:val="21"/>
          <w:szCs w:val="21"/>
        </w:rPr>
        <w:t>P</w:t>
      </w:r>
      <w:r w:rsidRPr="001B6FA4" w:rsidR="00082722">
        <w:rPr>
          <w:rFonts w:asciiTheme="minorHAnsi" w:hAnsiTheme="minorHAnsi" w:cstheme="minorHAnsi"/>
          <w:color w:val="000000" w:themeColor="text1"/>
          <w:sz w:val="21"/>
          <w:szCs w:val="21"/>
        </w:rPr>
        <w:t>S</w:t>
      </w:r>
      <w:r w:rsidRPr="001B6FA4" w:rsidR="00A63505">
        <w:rPr>
          <w:rFonts w:asciiTheme="minorHAnsi" w:hAnsiTheme="minorHAnsi" w:cstheme="minorHAnsi"/>
          <w:color w:val="000000" w:themeColor="text1"/>
          <w:sz w:val="21"/>
          <w:szCs w:val="21"/>
        </w:rPr>
        <w:t>I</w:t>
      </w:r>
      <w:r w:rsidRPr="001B6FA4" w:rsidR="005D2D76">
        <w:rPr>
          <w:rFonts w:asciiTheme="minorHAnsi" w:hAnsiTheme="minorHAnsi" w:cstheme="minorHAnsi"/>
          <w:color w:val="000000" w:themeColor="text1"/>
          <w:sz w:val="21"/>
          <w:szCs w:val="21"/>
        </w:rPr>
        <w:t>-kurs o.l.</w:t>
      </w:r>
    </w:p>
    <w:p w:rsidR="00536A5E" w:rsidP="008B3564" w14:paraId="7A0DC9E3" w14:textId="77777777">
      <w:pPr>
        <w:pStyle w:val="paragraph"/>
        <w:spacing w:before="0" w:beforeAutospacing="0" w:after="0" w:afterAutospacing="0"/>
        <w:textAlignment w:val="baseline"/>
        <w:rPr>
          <w:rFonts w:asciiTheme="minorHAnsi" w:hAnsiTheme="minorHAnsi" w:cstheme="minorHAnsi"/>
          <w:color w:val="FF0000"/>
          <w:sz w:val="21"/>
          <w:szCs w:val="21"/>
        </w:rPr>
      </w:pPr>
    </w:p>
    <w:p w:rsidR="00EB4887" w:rsidP="008B3564" w14:paraId="3F3502CA" w14:textId="77777777">
      <w:pPr>
        <w:pStyle w:val="paragraph"/>
        <w:spacing w:before="0" w:beforeAutospacing="0" w:after="0" w:afterAutospacing="0"/>
        <w:textAlignment w:val="baseline"/>
        <w:rPr>
          <w:rFonts w:asciiTheme="minorHAnsi" w:hAnsiTheme="minorHAnsi" w:cstheme="minorHAnsi"/>
          <w:color w:val="FF0000"/>
          <w:sz w:val="21"/>
          <w:szCs w:val="21"/>
        </w:rPr>
      </w:pPr>
    </w:p>
    <w:p w:rsidR="00EB4887" w:rsidP="008B3564" w14:paraId="22AE6328" w14:textId="77777777">
      <w:pPr>
        <w:pStyle w:val="paragraph"/>
        <w:spacing w:before="0" w:beforeAutospacing="0" w:after="0" w:afterAutospacing="0"/>
        <w:textAlignment w:val="baseline"/>
        <w:rPr>
          <w:rFonts w:asciiTheme="minorHAnsi" w:hAnsiTheme="minorHAnsi" w:cstheme="minorHAnsi"/>
          <w:color w:val="FF0000"/>
          <w:sz w:val="21"/>
          <w:szCs w:val="21"/>
        </w:rPr>
      </w:pPr>
    </w:p>
    <w:p w:rsidR="00E22B71" w:rsidP="008B3564" w14:paraId="56396439"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8B3564" w:rsidP="008B3564" w14:paraId="1F704226" w14:textId="3A227042">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8B3564" w:rsidP="000C3435" w14:paraId="1890BE29" w14:textId="4BDFB507">
      <w:pPr>
        <w:pStyle w:val="Heading2"/>
        <w:numPr>
          <w:ilvl w:val="1"/>
          <w:numId w:val="15"/>
        </w:numPr>
        <w:ind w:left="426" w:hanging="426"/>
      </w:pPr>
      <w:bookmarkStart w:id="23" w:name="_Toc232583557"/>
      <w:r>
        <w:t>Logistikk</w:t>
      </w:r>
      <w:bookmarkEnd w:id="23"/>
    </w:p>
    <w:p w:rsidR="008B3564" w:rsidRPr="008B3564" w:rsidP="008B3564" w14:paraId="387F3AEA" w14:textId="77777777"/>
    <w:p w:rsidR="00E54519" w:rsidP="00EB4887" w14:paraId="5DD7877A" w14:textId="77777777">
      <w:pPr>
        <w:pStyle w:val="paragraph"/>
        <w:shd w:val="clear" w:color="auto" w:fill="FFFFFF"/>
        <w:spacing w:before="0" w:beforeAutospacing="0" w:after="0" w:afterAutospacing="0" w:line="276" w:lineRule="auto"/>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xml:space="preserve">Ulike utfordringer, som begrenset plass, stor aktivitet i nærområdet og beliggenheten til prosjektet, </w:t>
      </w:r>
      <w:r>
        <w:rPr>
          <w:rFonts w:asciiTheme="minorHAnsi" w:hAnsiTheme="minorHAnsi" w:cstheme="minorHAnsi"/>
          <w:color w:val="000000"/>
          <w:sz w:val="21"/>
          <w:szCs w:val="21"/>
        </w:rPr>
        <w:t xml:space="preserve">gjør at det kreves forutsigbarhet og detaljplanlegging av leveransene til byggeplassen. For å sikre god styring registreres derfor alle leveranser i </w:t>
      </w:r>
      <w:r w:rsidRPr="00BB6C11">
        <w:rPr>
          <w:rFonts w:asciiTheme="minorHAnsi" w:hAnsiTheme="minorHAnsi" w:cstheme="minorHAnsi"/>
          <w:color w:val="000000"/>
          <w:sz w:val="21"/>
          <w:szCs w:val="21"/>
        </w:rPr>
        <w:t xml:space="preserve">logistikksystemet </w:t>
      </w:r>
      <w:r w:rsidRPr="00BB6C11">
        <w:rPr>
          <w:rFonts w:asciiTheme="minorHAnsi" w:hAnsiTheme="minorHAnsi" w:cstheme="minorHAnsi"/>
          <w:color w:val="000000"/>
          <w:sz w:val="21"/>
          <w:szCs w:val="21"/>
        </w:rPr>
        <w:t>Myloc</w:t>
      </w:r>
      <w:r w:rsidRPr="00BB6C11">
        <w:rPr>
          <w:rFonts w:asciiTheme="minorHAnsi" w:hAnsiTheme="minorHAnsi" w:cstheme="minorHAnsi"/>
          <w:color w:val="000000"/>
          <w:sz w:val="21"/>
          <w:szCs w:val="21"/>
        </w:rPr>
        <w:t xml:space="preserve"> Construction</w:t>
      </w:r>
      <w:r>
        <w:rPr>
          <w:rFonts w:asciiTheme="minorHAnsi" w:hAnsiTheme="minorHAnsi" w:cstheme="minorHAnsi"/>
          <w:color w:val="000000"/>
          <w:sz w:val="21"/>
          <w:szCs w:val="21"/>
        </w:rPr>
        <w:t xml:space="preserve">. </w:t>
      </w:r>
    </w:p>
    <w:p w:rsidR="00E54519" w:rsidP="008B3564" w14:paraId="4054EFA9"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p>
    <w:p w:rsidR="0056695B" w:rsidRPr="00F4555C" w:rsidP="0056695B" w14:paraId="5E5846FE" w14:textId="77777777">
      <w:pPr>
        <w:rPr>
          <w:strike/>
          <w:highlight w:val="yellow"/>
        </w:rPr>
      </w:pPr>
      <w:bookmarkStart w:id="24" w:name="_Toc107286923"/>
      <w:bookmarkStart w:id="25" w:name="_Toc107286297"/>
    </w:p>
    <w:p w:rsidR="0056695B" w:rsidRPr="004A0FC6" w:rsidP="000C3435" w14:paraId="6DFE4C20" w14:textId="77777777">
      <w:pPr>
        <w:pStyle w:val="Heading1"/>
        <w:numPr>
          <w:ilvl w:val="0"/>
          <w:numId w:val="15"/>
        </w:numPr>
      </w:pPr>
      <w:bookmarkStart w:id="26" w:name="_Toc428178846"/>
      <w:bookmarkStart w:id="27" w:name="_Toc435444303"/>
      <w:bookmarkStart w:id="28" w:name="_Toc232583558"/>
      <w:bookmarkEnd w:id="24"/>
      <w:bookmarkEnd w:id="25"/>
      <w:r>
        <w:t>Kontraktsbestemmelser</w:t>
      </w:r>
      <w:bookmarkEnd w:id="26"/>
      <w:bookmarkEnd w:id="27"/>
      <w:bookmarkEnd w:id="28"/>
    </w:p>
    <w:p w:rsidR="0056695B" w:rsidRPr="00F4555C" w:rsidP="00F4555C" w14:paraId="5FB05A5E" w14:textId="338CA31D">
      <w:r>
        <w:t xml:space="preserve">Avtaleforholdet reguleres av </w:t>
      </w:r>
      <w:r w:rsidRPr="00F4555C">
        <w:t>Statsbyggs generelle og spesielle kontraktsbestemmelser for større varer (Rødboka)</w:t>
      </w:r>
      <w:r w:rsidR="000D289C">
        <w:t xml:space="preserve"> med spesielle bestemmelser tilpasset dette prosjektet i del 2</w:t>
      </w:r>
      <w:r w:rsidRPr="00F4555C">
        <w:t>.</w:t>
      </w:r>
    </w:p>
    <w:p w:rsidR="0056695B" w:rsidP="0056695B" w14:paraId="0E32C331" w14:textId="77777777"/>
    <w:p w:rsidR="00EC7E51" w:rsidP="00EC7E51" w14:paraId="5F290829" w14:textId="77777777">
      <w:pPr>
        <w:rPr>
          <w:rFonts w:ascii="Arial" w:eastAsia="Arial" w:hAnsi="Arial" w:cs="Arial"/>
          <w:color w:val="000000" w:themeColor="text2"/>
          <w:szCs w:val="21"/>
        </w:rPr>
      </w:pPr>
      <w:r w:rsidRPr="4AF5E003">
        <w:rPr>
          <w:rFonts w:ascii="Arial" w:eastAsia="Arial" w:hAnsi="Arial" w:cs="Arial"/>
          <w:color w:val="000000" w:themeColor="text2"/>
        </w:rPr>
        <w:t xml:space="preserve">Statsbygg har i sine kontraktsbestemmelser inntatt krav til lønns- og arbeidsvilkår for arbeidstakere som utfører montasjearbeid iht. våre varekontrakter, samt krav til dokumentasjon og sanksjoner i samsvar med forskrift av 08.02.08 </w:t>
      </w:r>
      <w:r w:rsidRPr="4AF5E003">
        <w:rPr>
          <w:rFonts w:ascii="Arial" w:eastAsia="Arial" w:hAnsi="Arial" w:cs="Arial"/>
          <w:color w:val="000000" w:themeColor="text2"/>
        </w:rPr>
        <w:t>nr</w:t>
      </w:r>
      <w:r w:rsidRPr="4AF5E003">
        <w:rPr>
          <w:rFonts w:ascii="Arial" w:eastAsia="Arial" w:hAnsi="Arial" w:cs="Arial"/>
          <w:color w:val="000000" w:themeColor="text2"/>
        </w:rPr>
        <w:t xml:space="preserve"> 112.</w:t>
      </w:r>
    </w:p>
    <w:p w:rsidR="00EC7E51" w:rsidP="00EC7E51" w14:paraId="442AF126" w14:textId="77777777"/>
    <w:p w:rsidR="00EC7E51" w:rsidRPr="00216E3D" w:rsidP="00EC7E51" w14:paraId="3E7219FE" w14:textId="77777777">
      <w:pPr>
        <w:rPr>
          <w:color w:val="147E88" w:themeColor="hyperlink"/>
          <w:u w:val="single"/>
        </w:rPr>
      </w:pPr>
      <w:r w:rsidRPr="00C65FD6">
        <w:t>Merk også at faktura</w:t>
      </w:r>
      <w:r>
        <w:t xml:space="preserve"> og</w:t>
      </w:r>
      <w:r w:rsidRPr="00C65FD6">
        <w:t xml:space="preserve"> kreditnota skal sendes </w:t>
      </w:r>
      <w:r>
        <w:t xml:space="preserve">som </w:t>
      </w:r>
      <w:r w:rsidRPr="00C65FD6">
        <w:t xml:space="preserve">elektronisk </w:t>
      </w:r>
      <w:r w:rsidRPr="004F63C3">
        <w:t xml:space="preserve">faktura/kreditnota i samsvar med standardformatet EHF. For ytterligere informasjon om krav til format, vedlegg og merking av faktura/kreditnota, se </w:t>
      </w:r>
      <w:hyperlink r:id="rId10" w:history="1">
        <w:r w:rsidRPr="004E2939">
          <w:rPr>
            <w:rStyle w:val="Hyperlink"/>
          </w:rPr>
          <w:t>https://www.statsbygg.no/kontakt/fakturainformasjon</w:t>
        </w:r>
      </w:hyperlink>
      <w:r w:rsidRPr="004F63C3">
        <w:t>.</w:t>
      </w:r>
    </w:p>
    <w:p w:rsidR="00EC7E51" w:rsidP="0056695B" w14:paraId="5FA885FC" w14:textId="77777777"/>
    <w:p w:rsidR="0056695B" w:rsidRPr="00116BB5" w:rsidP="0056695B" w14:paraId="706FAA45" w14:textId="77777777">
      <w:pPr>
        <w:rPr>
          <w:i/>
          <w:color w:val="FF0000"/>
        </w:rPr>
      </w:pPr>
    </w:p>
    <w:p w:rsidR="0056695B" w:rsidRPr="004A0FC6" w:rsidP="000C3435" w14:paraId="06E40C03" w14:textId="6BC3A8E1">
      <w:pPr>
        <w:pStyle w:val="Heading1"/>
        <w:numPr>
          <w:ilvl w:val="0"/>
          <w:numId w:val="15"/>
        </w:numPr>
      </w:pPr>
      <w:bookmarkStart w:id="29" w:name="_Toc428178854"/>
      <w:bookmarkStart w:id="30" w:name="_Toc435444311"/>
      <w:bookmarkStart w:id="31" w:name="_Toc232583559"/>
      <w:r>
        <w:t>R</w:t>
      </w:r>
      <w:r>
        <w:t>egler for gjennomføringen av konkurransen</w:t>
      </w:r>
      <w:bookmarkEnd w:id="29"/>
      <w:bookmarkEnd w:id="30"/>
      <w:bookmarkEnd w:id="31"/>
    </w:p>
    <w:p w:rsidR="0056695B" w:rsidRPr="006C5FDE" w:rsidP="000C3435" w14:paraId="75AD74C7" w14:textId="1E072C5C">
      <w:pPr>
        <w:pStyle w:val="Heading2"/>
        <w:numPr>
          <w:ilvl w:val="1"/>
          <w:numId w:val="16"/>
        </w:numPr>
      </w:pPr>
      <w:bookmarkStart w:id="32" w:name="_Toc428178855"/>
      <w:bookmarkStart w:id="33" w:name="_Toc435444312"/>
      <w:r>
        <w:t xml:space="preserve"> </w:t>
      </w:r>
      <w:bookmarkStart w:id="34" w:name="_Toc232583560"/>
      <w:r w:rsidRPr="006C5FDE">
        <w:t>Lov om offentlige anskaffelser</w:t>
      </w:r>
      <w:bookmarkEnd w:id="32"/>
      <w:bookmarkEnd w:id="33"/>
      <w:bookmarkEnd w:id="34"/>
    </w:p>
    <w:p w:rsidR="0056695B" w:rsidP="0056695B" w14:paraId="1A65DE25" w14:textId="77777777"/>
    <w:p w:rsidR="0056695B" w:rsidP="0056695B" w14:paraId="510801FD" w14:textId="64BD42C7">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21464A">
        <w:rPr>
          <w:rFonts w:cs="Arial"/>
        </w:rPr>
        <w:t>.</w:t>
      </w:r>
      <w:r>
        <w:rPr>
          <w:rFonts w:cs="Arial"/>
        </w:rPr>
        <w:t xml:space="preserve"> 974 </w:t>
      </w:r>
      <w:r>
        <w:t>(anskaffelsesforskriften)</w:t>
      </w:r>
      <w:r w:rsidR="00B37E80">
        <w:t xml:space="preserve"> </w:t>
      </w:r>
      <w:r w:rsidRPr="00451C6B" w:rsidR="00B37E80">
        <w:t>del I og del III</w:t>
      </w:r>
      <w:r w:rsidRPr="00451C6B">
        <w:t xml:space="preserve">. </w:t>
      </w:r>
      <w:r>
        <w:t>For denne anskaffelsen gjelder ovennevnte, samt reglene</w:t>
      </w:r>
      <w:r w:rsidR="00EB1F0F">
        <w:t xml:space="preserve"> og øvrig informasjon</w:t>
      </w:r>
      <w:r>
        <w:t xml:space="preserve"> i dette konkurransegrunnlaget.</w:t>
      </w:r>
    </w:p>
    <w:p w:rsidR="0056695B" w:rsidP="0056695B" w14:paraId="4786DADD" w14:textId="77777777"/>
    <w:p w:rsidR="0056695B" w:rsidRPr="004A0FC6" w:rsidP="000C3435" w14:paraId="1B872ABA" w14:textId="77777777">
      <w:pPr>
        <w:pStyle w:val="Heading2"/>
        <w:numPr>
          <w:ilvl w:val="1"/>
          <w:numId w:val="16"/>
        </w:numPr>
        <w:ind w:left="426" w:hanging="426"/>
      </w:pPr>
      <w:bookmarkStart w:id="35" w:name="_Toc428178856"/>
      <w:bookmarkStart w:id="36" w:name="_Toc435444313"/>
      <w:bookmarkStart w:id="37" w:name="_Toc232583561"/>
      <w:r>
        <w:t>Prinsipper for anbudskonkurransen</w:t>
      </w:r>
      <w:bookmarkEnd w:id="35"/>
      <w:bookmarkEnd w:id="36"/>
      <w:bookmarkEnd w:id="37"/>
    </w:p>
    <w:p w:rsidR="0056695B" w:rsidP="0056695B" w14:paraId="2B7EDE44" w14:textId="77777777"/>
    <w:p w:rsidR="0056695B" w:rsidP="0056695B" w14:paraId="3D218F20" w14:textId="77777777">
      <w:r>
        <w:t>Konkurransen skal gjennomføres på en saklig og forsvarlig måte som gir lik behandling av tilbyderne. Tilbyderne har ikke rett til gjennom avtale, samordnet praksis eller på annen måte, å søke å påvirke konkurransens utfall.</w:t>
      </w:r>
    </w:p>
    <w:p w:rsidR="0056695B" w:rsidP="0056695B" w14:paraId="4B7C8FD9" w14:textId="77777777"/>
    <w:p w:rsidR="0056695B" w:rsidP="0056695B" w14:paraId="00AED485" w14:textId="4795B8E3">
      <w:r>
        <w:t>Det er ikke adgang til å endre tilbudene</w:t>
      </w:r>
      <w:r w:rsidR="00677496">
        <w:t xml:space="preserve"> etter tilbudsfristen</w:t>
      </w:r>
      <w:r>
        <w:t>, og det er heller ikke adgang til å forhandle.</w:t>
      </w:r>
    </w:p>
    <w:p w:rsidR="009E30AD" w:rsidP="0056695B" w14:paraId="137C0588" w14:textId="4778317C"/>
    <w:p w:rsidR="009E30AD" w:rsidP="000C3435" w14:paraId="5AAAE23B" w14:textId="38F0773E">
      <w:pPr>
        <w:pStyle w:val="Heading2"/>
        <w:numPr>
          <w:ilvl w:val="1"/>
          <w:numId w:val="16"/>
        </w:numPr>
        <w:ind w:left="426" w:hanging="426"/>
      </w:pPr>
      <w:bookmarkStart w:id="38" w:name="_Toc232583562"/>
      <w:r>
        <w:t>Kunngjøring</w:t>
      </w:r>
      <w:bookmarkEnd w:id="38"/>
    </w:p>
    <w:p w:rsidR="009E30AD" w:rsidP="009E30AD" w14:paraId="68B5E62B" w14:textId="77777777"/>
    <w:p w:rsidR="009E30AD" w:rsidP="009E30AD" w14:paraId="254BFFAD" w14:textId="77777777">
      <w:r>
        <w:t xml:space="preserve">Konkurransegrunnlaget er i sin helhet lagt ut elektronisk for </w:t>
      </w:r>
      <w:r>
        <w:t>nedlasting</w:t>
      </w:r>
      <w:r>
        <w:t xml:space="preserve"> fra Mercellportalen. Leverandører som ønsker å delta i konkurransen, oppfordres til å registrere sin interesse i </w:t>
      </w:r>
      <w:r>
        <w:t>Mercellportalen for å få varsler om tilleggsopplysninger, rettelser og endringer som Statsbygg publiserer.</w:t>
      </w:r>
    </w:p>
    <w:p w:rsidR="00D61FA5" w:rsidP="009E30AD" w14:paraId="389024AD" w14:textId="77777777"/>
    <w:p w:rsidR="009E30AD" w:rsidP="009E30AD" w14:paraId="28D67264" w14:textId="0C328ECE">
      <w:r>
        <w:t xml:space="preserve">Dersom tilbyderen finner at konkurransegrunnlaget ikke gir tilstrekkelig veiledning eller inneholder forhold som tilbyderen ikke kan akseptere, kan tilbyder via Mercellportalen, og kun her, stille spørsmål og be om tilleggsopplysninger. Tilbyderen oppfordres til å ta kontakt i god tid før fristen for å stille spørsmål, slik at Statsbygg har muligheten til å vurdere om konkurransegrunnlaget skal endres, presiseres eller utdypes. Se Mercellportalen for frist til å stille spørsmål til konkurransegrunnlaget.  </w:t>
      </w:r>
    </w:p>
    <w:p w:rsidR="009E30AD" w:rsidP="009E30AD" w14:paraId="6BB6412B" w14:textId="187218B5">
      <w:r>
        <w:t>Spørsmålene i anonymisert form og Statsbyggs svar og rettelser av konkurransegrunnlaget er kun tilgjengelige i Mercellportalen, og de som har registrert sin interesse for konkurransen vil få varsel per epost fra Mercellportalen.</w:t>
      </w:r>
    </w:p>
    <w:p w:rsidR="0056695B" w:rsidP="0056695B" w14:paraId="17ECECEE" w14:textId="77777777"/>
    <w:p w:rsidR="0056695B" w:rsidP="000C3435" w14:paraId="774A149D" w14:textId="77777777">
      <w:pPr>
        <w:pStyle w:val="Heading2"/>
        <w:numPr>
          <w:ilvl w:val="1"/>
          <w:numId w:val="16"/>
        </w:numPr>
        <w:ind w:left="426" w:hanging="426"/>
      </w:pPr>
      <w:bookmarkStart w:id="39" w:name="_Toc5701689"/>
      <w:bookmarkStart w:id="40" w:name="_Toc428178859"/>
      <w:bookmarkStart w:id="41" w:name="_Toc435444316"/>
      <w:bookmarkStart w:id="42" w:name="_Toc232583563"/>
      <w:r>
        <w:t>Nasjonale avvisningsgrunner</w:t>
      </w:r>
      <w:bookmarkEnd w:id="39"/>
      <w:bookmarkEnd w:id="42"/>
    </w:p>
    <w:p w:rsidR="0056695B" w:rsidP="0056695B" w14:paraId="7005C70A" w14:textId="77777777"/>
    <w:p w:rsidR="0056695B" w:rsidRPr="008823CE" w:rsidP="0056695B" w14:paraId="458BDED6" w14:textId="502C748C">
      <w:pPr>
        <w:spacing w:after="160" w:line="259" w:lineRule="auto"/>
        <w:rPr>
          <w:rFonts w:ascii="Arial" w:eastAsia="Calibri" w:hAnsi="Arial" w:cs="Arial"/>
          <w:szCs w:val="21"/>
        </w:rPr>
      </w:pPr>
      <w:r w:rsidRPr="008823CE">
        <w:rPr>
          <w:rFonts w:ascii="Arial" w:eastAsia="Calibri" w:hAnsi="Arial" w:cs="Arial"/>
          <w:szCs w:val="21"/>
        </w:rPr>
        <w:t>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w:t>
      </w:r>
      <w:r w:rsidR="00451C6B">
        <w:rPr>
          <w:rFonts w:ascii="Arial" w:eastAsia="Calibri" w:hAnsi="Arial" w:cs="Arial"/>
          <w:szCs w:val="21"/>
        </w:rPr>
        <w:t>:</w:t>
      </w:r>
      <w:r w:rsidRPr="008823CE">
        <w:rPr>
          <w:rFonts w:ascii="Arial" w:eastAsia="Calibri" w:hAnsi="Arial" w:cs="Arial"/>
          <w:szCs w:val="21"/>
        </w:rPr>
        <w:t xml:space="preserve"> </w:t>
      </w:r>
    </w:p>
    <w:p w:rsidR="0056695B" w:rsidRPr="008823CE" w:rsidP="0056695B" w14:paraId="265863EE" w14:textId="77777777">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rsidR="0056695B" w:rsidP="0056695B" w14:paraId="27FE6D4A" w14:textId="77777777">
      <w:pPr>
        <w:spacing w:after="160" w:line="259" w:lineRule="auto"/>
        <w:ind w:left="567" w:hanging="283"/>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rsidR="000A1A4F" w:rsidP="00F4555C" w14:paraId="1ECAC3C1" w14:textId="77777777">
      <w:pPr>
        <w:spacing w:after="160" w:line="259" w:lineRule="auto"/>
        <w:rPr>
          <w:rFonts w:ascii="Arial" w:eastAsia="Calibri" w:hAnsi="Arial" w:cs="Arial"/>
          <w:szCs w:val="21"/>
        </w:rPr>
      </w:pPr>
    </w:p>
    <w:p w:rsidR="009E30AD" w:rsidP="000C3435" w14:paraId="71B1CA40" w14:textId="22AFA7D1">
      <w:pPr>
        <w:pStyle w:val="Heading2"/>
        <w:numPr>
          <w:ilvl w:val="1"/>
          <w:numId w:val="16"/>
        </w:numPr>
        <w:ind w:left="426" w:hanging="426"/>
      </w:pPr>
      <w:bookmarkStart w:id="43" w:name="_Toc232583564"/>
      <w:r w:rsidRPr="00F4555C">
        <w:t>Bruk av rådgivere ved utarbeidelse av spesifikasjoner</w:t>
      </w:r>
      <w:bookmarkEnd w:id="43"/>
    </w:p>
    <w:p w:rsidR="009E30AD" w:rsidRPr="00F4555C" w:rsidP="00F4555C" w14:paraId="4519E7CC" w14:textId="77777777"/>
    <w:p w:rsidR="009E30AD" w:rsidRPr="0031171B" w:rsidP="00F4555C" w14:paraId="5AFA4356" w14:textId="4CA8F40F">
      <w:pPr>
        <w:spacing w:after="160" w:line="259" w:lineRule="auto"/>
        <w:rPr>
          <w:rFonts w:ascii="Arial" w:eastAsia="Calibri" w:hAnsi="Arial" w:cs="Arial"/>
          <w:szCs w:val="21"/>
        </w:rPr>
      </w:pPr>
      <w:r w:rsidRPr="009E30AD">
        <w:rPr>
          <w:rFonts w:ascii="Arial" w:eastAsia="Calibri" w:hAnsi="Arial" w:cs="Arial"/>
          <w:szCs w:val="21"/>
        </w:rP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rsidR="0056695B" w:rsidRPr="0031171B" w:rsidP="0056695B" w14:paraId="66B382D4" w14:textId="77777777"/>
    <w:p w:rsidR="0056695B" w:rsidRPr="00422DFC" w:rsidP="000C3435" w14:paraId="0FAEDBC8" w14:textId="77777777">
      <w:pPr>
        <w:pStyle w:val="Heading2"/>
        <w:numPr>
          <w:ilvl w:val="1"/>
          <w:numId w:val="16"/>
        </w:numPr>
        <w:ind w:left="426" w:hanging="426"/>
      </w:pPr>
      <w:bookmarkStart w:id="44" w:name="_Toc232583565"/>
      <w:r>
        <w:t>Avlysning av konkurransen og totalforkastelse – avviste tilbud</w:t>
      </w:r>
      <w:bookmarkEnd w:id="40"/>
      <w:bookmarkEnd w:id="41"/>
      <w:bookmarkEnd w:id="44"/>
    </w:p>
    <w:p w:rsidR="0056695B" w:rsidP="0056695B" w14:paraId="42323630" w14:textId="77777777"/>
    <w:p w:rsidR="0056695B" w:rsidP="0056695B" w14:paraId="1B55A190" w14:textId="09F1DB44">
      <w:r>
        <w:t>Statsbygg forbeholder seg retten til å avlyse konkurransen dersom det foreligger saklig grunn, for eksempel ved bortfall av planlagt finansiering eller manglende godkjenning fra politisk hold</w:t>
      </w:r>
      <w:r w:rsidRPr="00F4555C" w:rsidR="00724391">
        <w:rPr>
          <w:i/>
          <w:iCs/>
        </w:rPr>
        <w:t>.</w:t>
      </w:r>
    </w:p>
    <w:p w:rsidR="0056695B" w:rsidP="0056695B" w14:paraId="3F23C7C9" w14:textId="77777777"/>
    <w:p w:rsidR="0056695B" w:rsidP="0056695B" w14:paraId="5AB445E1" w14:textId="77777777">
      <w:r>
        <w:t>Statsbygg kan forkaste alle tilbudene dersom resultatet av konkurransen gir saklig grunn for det.</w:t>
      </w:r>
    </w:p>
    <w:p w:rsidR="008B3564" w:rsidP="0056695B" w14:paraId="51C8CF08" w14:textId="77777777"/>
    <w:p w:rsidR="00451C6B" w:rsidP="008B4B35" w14:paraId="70535C37" w14:textId="77777777"/>
    <w:p w:rsidR="008B4B35" w:rsidRPr="00F4555C" w:rsidP="000C3435" w14:paraId="322D0775" w14:textId="6EDA1E35">
      <w:pPr>
        <w:pStyle w:val="Heading2"/>
        <w:numPr>
          <w:ilvl w:val="1"/>
          <w:numId w:val="16"/>
        </w:numPr>
      </w:pPr>
      <w:bookmarkStart w:id="45" w:name="_Toc232583566"/>
      <w:r>
        <w:t>Informasjonsmøte/Tilbudsbefaring</w:t>
      </w:r>
      <w:bookmarkEnd w:id="45"/>
    </w:p>
    <w:p w:rsidR="00152913" w:rsidP="008B4B35" w14:paraId="1633559F" w14:textId="77777777">
      <w:pPr>
        <w:rPr>
          <w:i/>
          <w:color w:val="FF0000"/>
        </w:rPr>
      </w:pPr>
    </w:p>
    <w:p w:rsidR="008B4B35" w:rsidRPr="00F4555C" w:rsidP="008B4B35" w14:paraId="3E433925" w14:textId="42DC3D95">
      <w:r w:rsidRPr="00F4555C">
        <w:t xml:space="preserve">Det vil ikke bli avholdt </w:t>
      </w:r>
      <w:r w:rsidRPr="00152913">
        <w:rPr>
          <w:color w:val="000000" w:themeColor="text1"/>
        </w:rPr>
        <w:t xml:space="preserve">informasjonsmøte/befaring </w:t>
      </w:r>
      <w:r w:rsidRPr="00F4555C">
        <w:t>for denne kontrakten.</w:t>
      </w:r>
    </w:p>
    <w:p w:rsidR="008B4B35" w:rsidRPr="00F4555C" w:rsidP="008B4B35" w14:paraId="33F41509" w14:textId="77777777">
      <w:pPr>
        <w:rPr>
          <w:i/>
        </w:rPr>
      </w:pPr>
    </w:p>
    <w:p w:rsidR="00FF7A79" w:rsidP="008B4B35" w14:paraId="033F2F51" w14:textId="77777777"/>
    <w:p w:rsidR="00FF7A79" w:rsidP="000C3435" w14:paraId="5E8B3CEC" w14:textId="062AFD66">
      <w:pPr>
        <w:pStyle w:val="Heading2"/>
        <w:numPr>
          <w:ilvl w:val="1"/>
          <w:numId w:val="16"/>
        </w:numPr>
      </w:pPr>
      <w:r>
        <w:t xml:space="preserve"> </w:t>
      </w:r>
      <w:bookmarkStart w:id="46" w:name="_Toc232583567"/>
      <w:r>
        <w:t>Offentlighet</w:t>
      </w:r>
      <w:bookmarkEnd w:id="46"/>
    </w:p>
    <w:p w:rsidR="00FF7A79" w:rsidP="00FF7A79" w14:paraId="1EAD091F" w14:textId="77777777"/>
    <w:p w:rsidR="00FF7A79" w:rsidP="00FF7A79" w14:paraId="6F43A680" w14:textId="77777777">
      <w:r>
        <w:t xml:space="preserve">Anskaffelsesprotokollens opplysninger om deltakere er offentlige. </w:t>
      </w:r>
    </w:p>
    <w:p w:rsidR="00FF7A79" w:rsidP="00FF7A79" w14:paraId="11577E34" w14:textId="77777777"/>
    <w:p w:rsidR="00FF7A79" w:rsidRPr="00F4555C" w:rsidP="00FF7A79" w14:paraId="7793B1F8" w14:textId="6491548D">
      <w:r>
        <w:t>Tilbudsåpningen er ikke offentlig.</w:t>
      </w:r>
    </w:p>
    <w:p w:rsidR="008B4B35" w:rsidP="0056695B" w14:paraId="0816E460" w14:textId="77777777"/>
    <w:p w:rsidR="0056695B" w:rsidRPr="004A0FC6" w:rsidP="000C3435" w14:paraId="7143F044" w14:textId="77777777">
      <w:pPr>
        <w:pStyle w:val="Heading1"/>
        <w:numPr>
          <w:ilvl w:val="0"/>
          <w:numId w:val="16"/>
        </w:numPr>
      </w:pPr>
      <w:bookmarkStart w:id="47" w:name="_Toc428178860"/>
      <w:bookmarkStart w:id="48" w:name="_Toc435444317"/>
      <w:bookmarkStart w:id="49" w:name="_Toc232583568"/>
      <w:r>
        <w:t>Statsbyggs evaluering av tilbudet</w:t>
      </w:r>
      <w:bookmarkEnd w:id="47"/>
      <w:bookmarkEnd w:id="48"/>
      <w:bookmarkEnd w:id="49"/>
    </w:p>
    <w:p w:rsidR="0056695B" w:rsidP="000C3435" w14:paraId="56656626" w14:textId="7D9CD87A">
      <w:pPr>
        <w:pStyle w:val="Heading2"/>
        <w:numPr>
          <w:ilvl w:val="1"/>
          <w:numId w:val="16"/>
        </w:numPr>
      </w:pPr>
      <w:bookmarkStart w:id="50" w:name="_Toc428178861"/>
      <w:bookmarkStart w:id="51" w:name="_Toc435444318"/>
      <w:bookmarkStart w:id="52" w:name="_Toc232583569"/>
      <w:r>
        <w:t>ESPD og k</w:t>
      </w:r>
      <w:r>
        <w:t>valifisering</w:t>
      </w:r>
      <w:bookmarkEnd w:id="52"/>
      <w:r>
        <w:t xml:space="preserve"> </w:t>
      </w:r>
      <w:bookmarkEnd w:id="50"/>
      <w:bookmarkEnd w:id="51"/>
    </w:p>
    <w:p w:rsidR="0056695B" w:rsidP="0056695B" w14:paraId="0B0CACFB" w14:textId="77777777"/>
    <w:p w:rsidR="0056695B" w:rsidRPr="00821B77" w:rsidP="0056695B" w14:paraId="0054BF40" w14:textId="77777777">
      <w:r w:rsidRPr="00821B77">
        <w:t xml:space="preserve">For å kunne få sitt tilbud </w:t>
      </w:r>
      <w:r w:rsidRPr="00D30CEC">
        <w:t>evaluert, må leverandøren</w:t>
      </w:r>
      <w:r>
        <w:t xml:space="preserve"> i Mercellportalen,</w:t>
      </w:r>
      <w:r w:rsidRPr="00D30CEC">
        <w:t xml:space="preserve"> fylle inn</w:t>
      </w:r>
      <w:r>
        <w:t xml:space="preserve"> </w:t>
      </w:r>
      <w:r w:rsidRPr="00D30CEC">
        <w:t>et elektronisk egenerklæringsskjema for konkurransen (ESPD) om at han oppfyller samtlige av de kvalifikasjonskravene som er oppgitt nedenfor. I egenerklæringen må leverandørene også bekrefte at det ikke foreligger bestemte angitte avvisningsgrunner</w:t>
      </w:r>
      <w:r w:rsidRPr="00821B77">
        <w:t xml:space="preserve">. Den eller de leverandørene som blir innstilt til kontraktsinngåelse må, før kontrakt inngås, dokumentere oppfyllelse av kvalifikasjonskravene i henhold til de opplyste dokumentasjonskrav.  </w:t>
      </w:r>
    </w:p>
    <w:p w:rsidR="0056695B" w:rsidRPr="00821B77" w:rsidP="0056695B" w14:paraId="4E39B837" w14:textId="77777777"/>
    <w:p w:rsidR="0056695B" w:rsidRPr="00F4555C" w:rsidP="0056695B" w14:paraId="175CF824" w14:textId="77777777">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w:t>
      </w:r>
      <w:r w:rsidRPr="00F4555C">
        <w:t>Tilbydere som ikke vedlegger etterspurt dokumentasjon, vil kunne bli avvist.</w:t>
      </w:r>
    </w:p>
    <w:p w:rsidR="00E234CD" w:rsidP="0056695B" w14:paraId="7C34C7FB" w14:textId="77777777">
      <w:pPr>
        <w:rPr>
          <w:b/>
          <w:bCs/>
        </w:rPr>
      </w:pPr>
    </w:p>
    <w:p w:rsidR="00E234CD" w:rsidRPr="00791ED8" w:rsidP="00E234CD" w14:paraId="2B521118" w14:textId="7AB62153">
      <w:r w:rsidRPr="00791ED8">
        <w:t xml:space="preserve">Som en reaksjon på Russlands folkerettsstridige angrep på Ukraina, har EU innført omfattende sanksjoner som Norge også har </w:t>
      </w:r>
      <w:r w:rsidRPr="00791ED8">
        <w:t>implementert</w:t>
      </w:r>
      <w:r w:rsidRPr="00791ED8">
        <w:t xml:space="preserve">. Gjeldende sanksjoner er </w:t>
      </w:r>
      <w:r w:rsidRPr="00791ED8">
        <w:t>implementert</w:t>
      </w:r>
      <w:r w:rsidRPr="00791ED8">
        <w:t xml:space="preserve"> i sanksjonsloven av 16. april 2021 nr</w:t>
      </w:r>
      <w:r w:rsidR="00870470">
        <w:t>.</w:t>
      </w:r>
      <w:r w:rsidRPr="00791ED8">
        <w:t xml:space="preserve"> 18 med tilhørende forskrifter («sanksjonslovgivningen»). </w:t>
      </w:r>
      <w:r w:rsidRPr="00791ED8">
        <w:rPr>
          <w:rFonts w:cs="Arial"/>
          <w:iCs/>
          <w:szCs w:val="21"/>
        </w:rPr>
        <w:t>I denne forbindelse krever Statsbygg at tilbyder som</w:t>
      </w:r>
      <w:r w:rsidRPr="00791ED8">
        <w:rPr>
          <w:rFonts w:cs="Arial"/>
          <w:b/>
          <w:bCs/>
          <w:iCs/>
          <w:szCs w:val="21"/>
        </w:rPr>
        <w:t xml:space="preserve"> </w:t>
      </w:r>
      <w:r w:rsidRPr="00F4555C">
        <w:rPr>
          <w:rFonts w:cs="Arial"/>
          <w:iCs/>
          <w:szCs w:val="21"/>
        </w:rPr>
        <w:t xml:space="preserve">innstilles til kontrakt </w:t>
      </w:r>
      <w:r w:rsidRPr="008118C6">
        <w:rPr>
          <w:rFonts w:cs="Arial"/>
          <w:iCs/>
          <w:szCs w:val="21"/>
        </w:rPr>
        <w:t xml:space="preserve">skal levere </w:t>
      </w:r>
      <w:r w:rsidRPr="008118C6">
        <w:t xml:space="preserve">utfylt </w:t>
      </w:r>
      <w:r w:rsidRPr="00F4555C">
        <w:t>«Egenerklæring om forholdet til gjeldende sanksjonslovgivning»</w:t>
      </w:r>
      <w:r w:rsidRPr="008118C6">
        <w:t xml:space="preserve"> på Statsbyggs mal.</w:t>
      </w:r>
      <w:r w:rsidRPr="00791ED8">
        <w:t xml:space="preserve"> </w:t>
      </w:r>
    </w:p>
    <w:p w:rsidR="00E234CD" w:rsidRPr="00791ED8" w:rsidP="00E234CD" w14:paraId="0666A076" w14:textId="77777777"/>
    <w:p w:rsidR="00E234CD" w:rsidRPr="00791ED8" w:rsidP="00E234CD" w14:paraId="2A268112" w14:textId="77777777">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rsidR="00E234CD" w:rsidRPr="00791ED8" w:rsidP="00E234CD" w14:paraId="22325DD7" w14:textId="77777777">
      <w:pPr>
        <w:rPr>
          <w:rFonts w:cs="Arial"/>
          <w:iCs/>
          <w:szCs w:val="21"/>
        </w:rPr>
      </w:pPr>
    </w:p>
    <w:p w:rsidR="00E234CD" w:rsidRPr="00E234CD" w:rsidP="0056695B" w14:paraId="73C65F8A" w14:textId="3F543E49">
      <w:r w:rsidRPr="00791ED8">
        <w:t>Statsbygg kan videre avvise tilbud fra virksomheter som ikke er rettighetshavere etter anskaffelsesloven § 3.</w:t>
      </w:r>
    </w:p>
    <w:p w:rsidR="0056695B" w:rsidP="0056695B" w14:paraId="64A83CFD" w14:textId="77777777">
      <w:pPr>
        <w:rPr>
          <w:b/>
          <w:bCs/>
        </w:rPr>
      </w:pPr>
    </w:p>
    <w:p w:rsidR="00DC7A23" w:rsidP="0056695B" w14:paraId="0E1EDD76" w14:textId="77777777">
      <w:pPr>
        <w:rPr>
          <w:b/>
          <w:bCs/>
        </w:rPr>
      </w:pPr>
    </w:p>
    <w:p w:rsidR="00DC7A23" w:rsidP="0056695B" w14:paraId="00BD8312" w14:textId="77777777">
      <w:pPr>
        <w:rPr>
          <w:b/>
          <w:bCs/>
        </w:rPr>
      </w:pPr>
    </w:p>
    <w:p w:rsidR="0056695B" w:rsidRPr="004A0FC6" w:rsidP="000C3435" w14:paraId="2538B3CB" w14:textId="0529BB6E">
      <w:pPr>
        <w:pStyle w:val="Heading2"/>
        <w:numPr>
          <w:ilvl w:val="1"/>
          <w:numId w:val="16"/>
        </w:numPr>
        <w:ind w:left="426" w:hanging="426"/>
      </w:pPr>
      <w:bookmarkStart w:id="53" w:name="_Toc428178862"/>
      <w:bookmarkStart w:id="54" w:name="_Toc435444319"/>
      <w:bookmarkStart w:id="55" w:name="_Toc232583570"/>
      <w:r>
        <w:t>Kvalifikasjonskrav</w:t>
      </w:r>
      <w:bookmarkEnd w:id="53"/>
      <w:bookmarkEnd w:id="54"/>
      <w:bookmarkEnd w:id="55"/>
    </w:p>
    <w:p w:rsidR="0056695B" w:rsidP="0056695B" w14:paraId="0B562C38" w14:textId="77777777"/>
    <w:p w:rsidR="0056695B" w:rsidP="0056695B" w14:paraId="03EB2009" w14:textId="7AF0AAC9">
      <w:pPr>
        <w:rPr>
          <w:rFonts w:cs="Arial"/>
        </w:rPr>
      </w:pPr>
      <w:r>
        <w:t>Følgende kvalifikasjonskrav vil bli lagt til grunn ved vurdering av tilbyderne</w:t>
      </w:r>
      <w:r>
        <w:rPr>
          <w:rFonts w:cs="Arial"/>
        </w:rPr>
        <w:t xml:space="preserve">. </w:t>
      </w:r>
    </w:p>
    <w:p w:rsidR="00870470" w:rsidP="0056695B" w14:paraId="28550DCF" w14:textId="77777777">
      <w:pPr>
        <w:rPr>
          <w:rFonts w:cs="Arial"/>
          <w:color w:val="92D050"/>
        </w:rPr>
      </w:pPr>
    </w:p>
    <w:tbl>
      <w:tblPr>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92"/>
        <w:gridCol w:w="2983"/>
        <w:gridCol w:w="3642"/>
      </w:tblGrid>
      <w:tr w14:paraId="4E918221" w14:textId="77777777" w:rsidTr="48BD3BE0">
        <w:tblPrEx>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13E52F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Kvalifikasjonskriterium</w:t>
            </w: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0F01A0FB"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Kvalifikasjonskrav</w:t>
            </w:r>
            <w:r w:rsidRPr="00870470">
              <w:rPr>
                <w:rFonts w:ascii="Arial" w:eastAsia="Times New Roman" w:hAnsi="Arial" w:cs="Arial"/>
                <w:szCs w:val="21"/>
                <w:lang w:eastAsia="nb-NO"/>
              </w:rPr>
              <w:t> </w:t>
            </w:r>
          </w:p>
        </w:tc>
        <w:tc>
          <w:tcPr>
            <w:tcW w:w="364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C89691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Dokumentasjon</w:t>
            </w:r>
            <w:r w:rsidRPr="00870470">
              <w:rPr>
                <w:rFonts w:ascii="Arial" w:eastAsia="Times New Roman" w:hAnsi="Arial" w:cs="Arial"/>
                <w:szCs w:val="21"/>
                <w:lang w:eastAsia="nb-NO"/>
              </w:rPr>
              <w:t> </w:t>
            </w:r>
          </w:p>
        </w:tc>
      </w:tr>
      <w:tr w14:paraId="75658925"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3F39FF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Organisatorisk og juridisk stilling </w:t>
            </w:r>
          </w:p>
        </w:tc>
        <w:tc>
          <w:tcPr>
            <w:tcW w:w="2983" w:type="dxa"/>
            <w:tcBorders>
              <w:top w:val="single" w:sz="6" w:space="0" w:color="auto"/>
              <w:left w:val="single" w:sz="6" w:space="0" w:color="auto"/>
              <w:bottom w:val="single" w:sz="6" w:space="0" w:color="auto"/>
              <w:right w:val="single" w:sz="6" w:space="0" w:color="auto"/>
            </w:tcBorders>
            <w:hideMark/>
          </w:tcPr>
          <w:p w:rsidR="00870470" w:rsidRPr="00870470" w:rsidP="00870470" w14:paraId="2F0FD26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Det kreves at tilbyder har et lovlig etablert foretak </w:t>
            </w:r>
          </w:p>
        </w:tc>
        <w:tc>
          <w:tcPr>
            <w:tcW w:w="3642" w:type="dxa"/>
            <w:tcBorders>
              <w:top w:val="single" w:sz="6" w:space="0" w:color="auto"/>
              <w:left w:val="single" w:sz="6" w:space="0" w:color="auto"/>
              <w:bottom w:val="single" w:sz="6" w:space="0" w:color="auto"/>
              <w:right w:val="single" w:sz="6" w:space="0" w:color="auto"/>
            </w:tcBorders>
            <w:hideMark/>
          </w:tcPr>
          <w:p w:rsidR="00870470" w:rsidRPr="00870470" w:rsidP="00870470" w14:paraId="0D084F68"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Firmaattest.  </w:t>
            </w:r>
          </w:p>
          <w:p w:rsidR="00870470" w:rsidP="00870470" w14:paraId="258E221C" w14:textId="62BC4B2F">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For utenlandske firmaer kreves tilsvarende attest bestemt ved lovgivningen i det landet hvor foretaket er registrert</w:t>
            </w:r>
            <w:r w:rsidR="00244DB3">
              <w:rPr>
                <w:rFonts w:ascii="Arial" w:eastAsia="Times New Roman" w:hAnsi="Arial" w:cs="Arial"/>
                <w:szCs w:val="21"/>
                <w:lang w:eastAsia="nb-NO"/>
              </w:rPr>
              <w:t>.</w:t>
            </w:r>
          </w:p>
          <w:p w:rsidR="002E1D3B" w:rsidP="00870470" w14:paraId="009C4C13" w14:textId="77777777">
            <w:pPr>
              <w:spacing w:line="240" w:lineRule="auto"/>
              <w:textAlignment w:val="baseline"/>
              <w:rPr>
                <w:rFonts w:ascii="Arial" w:eastAsia="Times New Roman" w:hAnsi="Arial" w:cs="Arial"/>
                <w:szCs w:val="21"/>
                <w:lang w:eastAsia="nb-NO"/>
              </w:rPr>
            </w:pPr>
          </w:p>
          <w:p w:rsidR="00B66C52" w:rsidRPr="00870470" w:rsidP="00870470" w14:paraId="12DAF7EA" w14:textId="77777777">
            <w:pPr>
              <w:spacing w:line="240" w:lineRule="auto"/>
              <w:textAlignment w:val="baseline"/>
              <w:rPr>
                <w:rFonts w:ascii="Segoe UI" w:eastAsia="Times New Roman" w:hAnsi="Segoe UI" w:cs="Segoe UI"/>
                <w:sz w:val="18"/>
                <w:szCs w:val="18"/>
                <w:lang w:eastAsia="nb-NO"/>
              </w:rPr>
            </w:pPr>
          </w:p>
        </w:tc>
      </w:tr>
      <w:tr w14:paraId="52900AEF"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534B5909"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Økonomisk/finansiell kapasitet </w:t>
            </w:r>
          </w:p>
          <w:p w:rsidR="00870470" w:rsidRPr="00870470" w:rsidP="00870470" w14:paraId="0CA38D3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rsidR="00870470" w:rsidP="00870470" w14:paraId="74B9343A"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Leverandøren skal ha tilstrekkelig økonomisk gjennomføringsevne.  </w:t>
            </w:r>
          </w:p>
          <w:p w:rsidR="00AA7D29" w:rsidP="00870470" w14:paraId="56153B4C" w14:textId="77777777">
            <w:pPr>
              <w:spacing w:line="240" w:lineRule="auto"/>
              <w:textAlignment w:val="baseline"/>
              <w:rPr>
                <w:rFonts w:ascii="Arial" w:eastAsia="Times New Roman" w:hAnsi="Arial" w:cs="Arial"/>
                <w:szCs w:val="21"/>
                <w:lang w:eastAsia="nb-NO"/>
              </w:rPr>
            </w:pPr>
          </w:p>
          <w:p w:rsidR="00F438B8" w:rsidP="00870470" w14:paraId="0EE04203"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Omsetningens størrelse, sett i forhold til kontraktens verdi, </w:t>
            </w:r>
          </w:p>
          <w:p w:rsidR="00AA7D29" w:rsidRPr="00870470" w:rsidP="00870470" w14:paraId="796CE30C" w14:textId="796766D0">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 xml:space="preserve">kan bli vektlagt. </w:t>
            </w:r>
          </w:p>
        </w:tc>
        <w:tc>
          <w:tcPr>
            <w:tcW w:w="3642" w:type="dxa"/>
            <w:tcBorders>
              <w:top w:val="single" w:sz="6" w:space="0" w:color="auto"/>
              <w:left w:val="single" w:sz="6" w:space="0" w:color="auto"/>
              <w:bottom w:val="single" w:sz="6" w:space="0" w:color="auto"/>
              <w:right w:val="single" w:sz="6" w:space="0" w:color="auto"/>
            </w:tcBorders>
            <w:hideMark/>
          </w:tcPr>
          <w:p w:rsidR="00B37E80" w:rsidP="00870470" w14:paraId="652BAD19"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Statsbygg vil gjennomføre en kredittvurdering av tilbyder.</w:t>
            </w:r>
          </w:p>
          <w:p w:rsidR="00C42F7C" w:rsidP="00870470" w14:paraId="08F8F34C" w14:textId="77777777">
            <w:pPr>
              <w:spacing w:line="240" w:lineRule="auto"/>
              <w:textAlignment w:val="baseline"/>
              <w:rPr>
                <w:rFonts w:ascii="Arial" w:eastAsia="Times New Roman" w:hAnsi="Arial" w:cs="Arial"/>
                <w:szCs w:val="21"/>
                <w:lang w:eastAsia="nb-NO"/>
              </w:rPr>
            </w:pPr>
          </w:p>
          <w:p w:rsidR="000832EE" w:rsidP="00C42F7C" w14:paraId="00B3158C"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Leverandøren kan bli bedt om å </w:t>
            </w:r>
          </w:p>
          <w:p w:rsidR="00C42F7C" w:rsidRPr="00870470" w:rsidP="00C42F7C" w14:paraId="5210293D" w14:textId="12451E96">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levere r</w:t>
            </w:r>
            <w:r w:rsidRPr="00870470">
              <w:rPr>
                <w:rFonts w:ascii="Arial" w:eastAsia="Times New Roman" w:hAnsi="Arial" w:cs="Arial"/>
                <w:szCs w:val="21"/>
                <w:lang w:eastAsia="nb-NO"/>
              </w:rPr>
              <w:t>evisorbekreftede årsregnskaper for de 3 siste årene. </w:t>
            </w:r>
          </w:p>
          <w:p w:rsidR="00B37E80" w:rsidP="00870470" w14:paraId="37924055" w14:textId="77777777">
            <w:pPr>
              <w:spacing w:line="240" w:lineRule="auto"/>
              <w:textAlignment w:val="baseline"/>
              <w:rPr>
                <w:rFonts w:ascii="Arial" w:eastAsia="Times New Roman" w:hAnsi="Arial" w:cs="Arial"/>
                <w:szCs w:val="21"/>
                <w:lang w:eastAsia="nb-NO"/>
              </w:rPr>
            </w:pPr>
          </w:p>
          <w:p w:rsidR="000832EE" w:rsidRPr="009D6258" w:rsidP="009D6258" w14:paraId="61FC024C" w14:textId="77777777">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 xml:space="preserve">Dersom leverandøren har saklig </w:t>
            </w:r>
          </w:p>
          <w:p w:rsidR="00B37E80" w:rsidRPr="009D6258" w:rsidP="009D6258" w14:paraId="5A4CFF81" w14:textId="714E400C">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grunn til ikke å fremlegge den dokumentasjon Statsbygg har krevd, kan han dokumentere sin økonomiske og finansielle kapasitet ved å fremlegge ethvert annet dokument som Statsbygg anser egnet.</w:t>
            </w:r>
          </w:p>
          <w:p w:rsidR="00870470" w:rsidRPr="00870470" w:rsidP="00870470" w14:paraId="5B25C1FE"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r>
      <w:tr w14:paraId="15ECC2C1"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7B0065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Tekniske og faglige kvalifikasjoner </w:t>
            </w:r>
          </w:p>
          <w:p w:rsidR="00870470" w:rsidRPr="00870470" w:rsidP="00870470" w14:paraId="59471C5D"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p w:rsidR="00870470" w:rsidRPr="00870470" w:rsidP="00870470" w14:paraId="1817FE0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rsidR="001B6E59" w:rsidRPr="001B6E59" w:rsidP="001B6E59" w14:paraId="249DC277" w14:textId="77777777">
            <w:pPr>
              <w:spacing w:after="160"/>
              <w:textAlignment w:val="baseline"/>
              <w:rPr>
                <w:rFonts w:ascii="Segoe UI" w:hAnsi="Segoe UI" w:cs="Segoe UI"/>
                <w:sz w:val="18"/>
                <w:szCs w:val="18"/>
                <w:lang w:eastAsia="nb-NO"/>
              </w:rPr>
            </w:pPr>
            <w:r w:rsidRPr="00870470">
              <w:rPr>
                <w:rFonts w:ascii="Arial" w:eastAsia="Times New Roman" w:hAnsi="Arial" w:cs="Arial"/>
                <w:szCs w:val="21"/>
                <w:lang w:eastAsia="nb-NO"/>
              </w:rPr>
              <w:t>Leverandøren skal ha tilstrekkelig kompetanse og kapasitet til å gjennomføre oppdraget</w:t>
            </w:r>
            <w:r>
              <w:rPr>
                <w:rFonts w:ascii="Arial" w:eastAsia="Times New Roman" w:hAnsi="Arial" w:cs="Arial"/>
                <w:szCs w:val="21"/>
                <w:lang w:eastAsia="nb-NO"/>
              </w:rPr>
              <w:t>.</w:t>
            </w:r>
            <w:r w:rsidRPr="00870470">
              <w:rPr>
                <w:rFonts w:ascii="Arial" w:eastAsia="Times New Roman" w:hAnsi="Arial" w:cs="Arial"/>
                <w:szCs w:val="21"/>
                <w:lang w:eastAsia="nb-NO"/>
              </w:rPr>
              <w:t xml:space="preserve"> Oppdragsgiver vil vurdere dette ut ifra </w:t>
            </w:r>
            <w:r w:rsidRPr="001B6E59">
              <w:rPr>
                <w:rFonts w:ascii="Arial" w:hAnsi="Arial" w:cs="Arial"/>
                <w:lang w:eastAsia="nb-NO"/>
              </w:rPr>
              <w:t>den dokumentasjonen</w:t>
            </w:r>
            <w:r w:rsidRPr="00870470">
              <w:rPr>
                <w:rFonts w:ascii="Arial" w:eastAsia="Times New Roman" w:hAnsi="Arial" w:cs="Arial"/>
                <w:szCs w:val="21"/>
                <w:lang w:eastAsia="nb-NO"/>
              </w:rPr>
              <w:t xml:space="preserve"> leverandøren oppgir. </w:t>
            </w:r>
          </w:p>
          <w:p w:rsidR="00870470" w:rsidRPr="001B6E59" w:rsidP="00870470" w14:paraId="6B78BE4F" w14:textId="275F1CD4">
            <w:pPr>
              <w:spacing w:line="240" w:lineRule="auto"/>
              <w:textAlignment w:val="baseline"/>
              <w:rPr>
                <w:rFonts w:ascii="Segoe UI" w:eastAsia="Times New Roman" w:hAnsi="Segoe UI" w:cs="Segoe UI"/>
                <w:sz w:val="18"/>
                <w:szCs w:val="18"/>
                <w:lang w:eastAsia="nb-NO"/>
              </w:rPr>
            </w:pPr>
          </w:p>
        </w:tc>
        <w:tc>
          <w:tcPr>
            <w:tcW w:w="3642" w:type="dxa"/>
            <w:tcBorders>
              <w:top w:val="single" w:sz="6" w:space="0" w:color="auto"/>
              <w:left w:val="single" w:sz="6" w:space="0" w:color="auto"/>
              <w:bottom w:val="single" w:sz="6" w:space="0" w:color="auto"/>
              <w:right w:val="single" w:sz="6" w:space="0" w:color="auto"/>
            </w:tcBorders>
            <w:hideMark/>
          </w:tcPr>
          <w:p w:rsidR="002D392B" w:rsidRPr="002D392B" w:rsidP="002D392B" w14:paraId="0B467F46" w14:textId="061A4F4B">
            <w:pPr>
              <w:spacing w:after="160" w:line="252" w:lineRule="auto"/>
              <w:textAlignment w:val="baseline"/>
              <w:rPr>
                <w:rFonts w:eastAsiaTheme="minorEastAsia"/>
                <w:lang w:eastAsia="nb-NO"/>
              </w:rPr>
            </w:pPr>
            <w:r w:rsidRPr="002D392B">
              <w:rPr>
                <w:rFonts w:eastAsiaTheme="minorEastAsia"/>
                <w:lang w:eastAsia="nb-NO"/>
              </w:rPr>
              <w:t xml:space="preserve">Leverandøren skal dokumentere inntil 3 gjennomførte leveranser der enkelte elementer har noe overføringsverdi til denne leveransen. Leveransene skal ha vært gjennomført i løpet av de siste 3 årene. Leverandøren skal gi opplysninger om kontraktens innhold, omfang, verdi, tidspunkt for levering, utførelse og navn på mottaker. </w:t>
            </w:r>
          </w:p>
          <w:p w:rsidR="002D392B" w:rsidRPr="002D392B" w:rsidP="002D392B" w14:paraId="2A8D6597" w14:textId="2D60E864">
            <w:pPr>
              <w:spacing w:after="160" w:line="252" w:lineRule="auto"/>
              <w:textAlignment w:val="baseline"/>
              <w:rPr>
                <w:rFonts w:eastAsiaTheme="minorEastAsia"/>
                <w:lang w:eastAsia="nb-NO"/>
              </w:rPr>
            </w:pPr>
            <w:r>
              <w:rPr>
                <w:rFonts w:eastAsiaTheme="minorEastAsia"/>
                <w:lang w:eastAsia="nb-NO"/>
              </w:rPr>
              <w:t>Tekniske og faglige kvalifikasjoner skal dokumenteres ved å gi en</w:t>
            </w:r>
            <w:r w:rsidRPr="002D392B">
              <w:rPr>
                <w:rFonts w:eastAsiaTheme="minorEastAsia"/>
                <w:lang w:eastAsia="nb-NO"/>
              </w:rPr>
              <w:t xml:space="preserve"> kort beskrivelse av </w:t>
            </w:r>
            <w:r w:rsidR="006B623C">
              <w:rPr>
                <w:rFonts w:eastAsiaTheme="minorEastAsia"/>
                <w:lang w:eastAsia="nb-NO"/>
              </w:rPr>
              <w:t>l</w:t>
            </w:r>
            <w:r w:rsidRPr="002D392B">
              <w:rPr>
                <w:rFonts w:eastAsiaTheme="minorEastAsia"/>
                <w:lang w:eastAsia="nb-NO"/>
              </w:rPr>
              <w:t>everandørens personell og tekniske enheter</w:t>
            </w:r>
            <w:r w:rsidR="006C1AE3">
              <w:rPr>
                <w:rFonts w:eastAsiaTheme="minorEastAsia"/>
                <w:lang w:eastAsia="nb-NO"/>
              </w:rPr>
              <w:t xml:space="preserve"> </w:t>
            </w:r>
            <w:r w:rsidR="00B46291">
              <w:rPr>
                <w:rFonts w:eastAsiaTheme="minorEastAsia"/>
                <w:lang w:eastAsia="nb-NO"/>
              </w:rPr>
              <w:t>som leverandøren råder over i forbindelse med utførelse av kontrakten</w:t>
            </w:r>
            <w:r w:rsidRPr="002D392B">
              <w:rPr>
                <w:rFonts w:eastAsiaTheme="minorEastAsia"/>
                <w:lang w:eastAsia="nb-NO"/>
              </w:rPr>
              <w:t xml:space="preserve">. </w:t>
            </w:r>
          </w:p>
          <w:p w:rsidR="002E1D3B" w:rsidP="1B401775" w14:paraId="61441ECE" w14:textId="40811DBC">
            <w:pPr>
              <w:spacing w:line="240" w:lineRule="auto"/>
              <w:textAlignment w:val="baseline"/>
              <w:rPr>
                <w:rFonts w:eastAsiaTheme="minorEastAsia"/>
                <w:color w:val="446E1B" w:themeColor="accent6" w:themeShade="BF"/>
                <w:szCs w:val="21"/>
                <w:lang w:eastAsia="nb-NO"/>
              </w:rPr>
            </w:pPr>
          </w:p>
          <w:p w:rsidR="00580F7E" w:rsidRPr="00870470" w:rsidP="1B401775" w14:paraId="1A039160" w14:textId="667A507F">
            <w:pPr>
              <w:spacing w:line="240" w:lineRule="auto"/>
              <w:textAlignment w:val="baseline"/>
              <w:rPr>
                <w:rFonts w:ascii="Arial" w:eastAsia="Times New Roman" w:hAnsi="Arial" w:cs="Arial"/>
                <w:lang w:eastAsia="nb-NO"/>
              </w:rPr>
            </w:pPr>
          </w:p>
        </w:tc>
      </w:tr>
    </w:tbl>
    <w:p w:rsidR="00870470" w:rsidRPr="00E4120D" w:rsidP="0056695B" w14:paraId="20B2E045" w14:textId="77777777">
      <w:pPr>
        <w:rPr>
          <w:rFonts w:cs="Arial"/>
          <w:color w:val="92D050"/>
        </w:rPr>
      </w:pPr>
    </w:p>
    <w:p w:rsidR="0056695B" w:rsidRPr="00875C89" w:rsidP="0056695B" w14:paraId="19791B47" w14:textId="77777777">
      <w:pPr>
        <w:rPr>
          <w:bCs/>
          <w:iCs/>
        </w:rPr>
      </w:pPr>
      <w:r w:rsidRPr="00875C89">
        <w:rPr>
          <w:bCs/>
          <w:iCs/>
        </w:rPr>
        <w:t xml:space="preserve">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w:t>
      </w:r>
      <w:r w:rsidRPr="00875C89">
        <w:rPr>
          <w:bCs/>
          <w:iCs/>
        </w:rPr>
        <w:t>må godtgjøre at de reelt disponerer over de aktuelle ressurser ved en solidaransvarserklæring, jf. anskaffelsesforskriften § 16-10.</w:t>
      </w:r>
    </w:p>
    <w:p w:rsidR="0056695B" w:rsidRPr="00875C89" w:rsidP="0056695B" w14:paraId="56183494" w14:textId="77777777">
      <w:pPr>
        <w:rPr>
          <w:bCs/>
          <w:iCs/>
        </w:rPr>
      </w:pPr>
    </w:p>
    <w:p w:rsidR="0056695B" w:rsidRPr="00875C89" w:rsidP="0056695B" w14:paraId="79A5FE09" w14:textId="231D855F">
      <w:pPr>
        <w:rPr>
          <w:bCs/>
          <w:iCs/>
        </w:rPr>
      </w:pPr>
      <w:r w:rsidRPr="00875C89">
        <w:rPr>
          <w:bCs/>
          <w:iCs/>
        </w:rPr>
        <w:t xml:space="preserve">Tilbydere som vil støtte seg på andre foretaks tekniske eller faglige kapasitet eller kompetanse for å bli kvalifisert, må godtgjøre at de reelt disponerer over de aktuelle ressurser ved </w:t>
      </w:r>
      <w:r w:rsidRPr="00875C89" w:rsidR="00875C89">
        <w:rPr>
          <w:bCs/>
          <w:iCs/>
        </w:rPr>
        <w:t>f.eks.</w:t>
      </w:r>
      <w:r w:rsidRPr="00875C89">
        <w:rPr>
          <w:bCs/>
          <w:iCs/>
        </w:rPr>
        <w:t xml:space="preserve"> en forside på signert avtale mellom partene eller egenerklæring fra underleverandør om at samarbeid er inngått, jf. anskaffelsesforskriften § 16-10. </w:t>
      </w:r>
    </w:p>
    <w:p w:rsidR="0056695B" w:rsidRPr="00875C89" w:rsidP="0056695B" w14:paraId="700F8B2A" w14:textId="77777777">
      <w:pPr>
        <w:rPr>
          <w:bCs/>
        </w:rPr>
      </w:pPr>
    </w:p>
    <w:p w:rsidR="0056695B" w:rsidRPr="00875C89" w:rsidP="0056695B" w14:paraId="1F5AB9AE" w14:textId="383D0809">
      <w:pPr>
        <w:rPr>
          <w:bCs/>
        </w:rPr>
      </w:pPr>
      <w:r w:rsidRPr="00875C89">
        <w:rPr>
          <w:bCs/>
        </w:rPr>
        <w:t>Foretak som tilbyder støtter seg på, må levere egen ESPD, jf</w:t>
      </w:r>
      <w:r w:rsidR="00875C89">
        <w:rPr>
          <w:bCs/>
        </w:rPr>
        <w:t>.</w:t>
      </w:r>
      <w:r w:rsidRPr="00875C89">
        <w:rPr>
          <w:bCs/>
        </w:rPr>
        <w:t xml:space="preserve"> ovenfor.</w:t>
      </w:r>
    </w:p>
    <w:p w:rsidR="0056695B" w:rsidRPr="00422DFC" w:rsidP="0056695B" w14:paraId="7691FF94" w14:textId="77777777"/>
    <w:p w:rsidR="0056695B" w:rsidRPr="00422DFC" w:rsidP="000C3435" w14:paraId="5A06D9E2" w14:textId="77777777">
      <w:pPr>
        <w:pStyle w:val="Heading2"/>
        <w:numPr>
          <w:ilvl w:val="1"/>
          <w:numId w:val="16"/>
        </w:numPr>
        <w:ind w:left="426" w:hanging="426"/>
      </w:pPr>
      <w:bookmarkStart w:id="56" w:name="_Toc428178863"/>
      <w:bookmarkStart w:id="57" w:name="_Toc435444320"/>
      <w:bookmarkStart w:id="58" w:name="_Toc232583571"/>
      <w:r>
        <w:t>Attest for skatt og merverdiavgift</w:t>
      </w:r>
      <w:bookmarkEnd w:id="56"/>
      <w:bookmarkEnd w:id="57"/>
      <w:bookmarkEnd w:id="58"/>
    </w:p>
    <w:p w:rsidR="0056695B" w:rsidRPr="00422DFC" w:rsidP="0056695B" w14:paraId="53E19C86" w14:textId="77777777"/>
    <w:p w:rsidR="0056695B" w:rsidRPr="00422DFC" w:rsidP="0056695B" w14:paraId="113EB053" w14:textId="345E7AC2">
      <w:r>
        <w:rPr>
          <w:rFonts w:eastAsia="Calibri"/>
        </w:rPr>
        <w:t xml:space="preserve">Norsk leverandør </w:t>
      </w:r>
      <w:r w:rsidRPr="002F6E3E">
        <w:rPr>
          <w:rFonts w:eastAsia="Calibri"/>
        </w:rPr>
        <w:t>som får kontrakten</w:t>
      </w:r>
      <w:r>
        <w:rPr>
          <w:rFonts w:eastAsia="Calibri"/>
        </w:rPr>
        <w:t xml:space="preserve">, </w:t>
      </w:r>
      <w:r w:rsidRPr="00422DFC">
        <w:t>skal levere felles attest for skatt og merverdiavgift (Skatteattest).</w:t>
      </w:r>
    </w:p>
    <w:p w:rsidR="0056695B" w:rsidRPr="00422DFC" w:rsidP="0056695B" w14:paraId="2CFF2C5B" w14:textId="77777777"/>
    <w:p w:rsidR="0056695B" w:rsidRPr="00422DFC" w:rsidP="0056695B" w14:paraId="54556E7B" w14:textId="27982691">
      <w:r w:rsidRPr="00422DFC">
        <w:t xml:space="preserve">Skatteattest bestilles i </w:t>
      </w:r>
      <w:r w:rsidRPr="00422DFC">
        <w:t>Altinn</w:t>
      </w:r>
      <w:r w:rsidRPr="00422DFC">
        <w:t xml:space="preserve">. Attesten skal ikke være eldre enn </w:t>
      </w:r>
      <w:r w:rsidR="005C0154">
        <w:t>6</w:t>
      </w:r>
      <w:r w:rsidRPr="00422DFC">
        <w:t xml:space="preserve"> måneder regnet fra tilbudsfristen.</w:t>
      </w:r>
    </w:p>
    <w:p w:rsidR="0056695B" w:rsidRPr="00422DFC" w:rsidP="0056695B" w14:paraId="6C7C5333" w14:textId="77777777"/>
    <w:p w:rsidR="0056695B" w:rsidRPr="004A0FC6" w:rsidP="000C3435" w14:paraId="7890C8A8" w14:textId="77777777">
      <w:pPr>
        <w:pStyle w:val="Heading2"/>
        <w:numPr>
          <w:ilvl w:val="1"/>
          <w:numId w:val="16"/>
        </w:numPr>
        <w:ind w:left="426" w:hanging="426"/>
      </w:pPr>
      <w:bookmarkStart w:id="59" w:name="_Toc428178864"/>
      <w:bookmarkStart w:id="60" w:name="_Toc435444321"/>
      <w:bookmarkStart w:id="61" w:name="_Toc232583572"/>
      <w:r>
        <w:t>Tildelingskriterier i denne konkurransen</w:t>
      </w:r>
      <w:bookmarkEnd w:id="59"/>
      <w:bookmarkEnd w:id="60"/>
      <w:bookmarkEnd w:id="61"/>
    </w:p>
    <w:p w:rsidR="0026442E" w:rsidP="0056695B" w14:paraId="252054B2" w14:textId="77777777"/>
    <w:p w:rsidR="0056695B" w:rsidP="0056695B" w14:paraId="49DE18C0" w14:textId="77777777">
      <w:r>
        <w:t>Tildelingen skjer på grunnlag av hvilket tilbud som har det beste forholdet mellom pris eller kostnad og kvalitet, basert på følgende kriterier:</w:t>
      </w:r>
    </w:p>
    <w:p w:rsidR="0056695B" w:rsidP="0056695B" w14:paraId="686847B4" w14:textId="77777777">
      <w:pPr>
        <w:rPr>
          <w:i/>
          <w:iCs/>
        </w:rPr>
      </w:pPr>
    </w:p>
    <w:tbl>
      <w:tblPr>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38"/>
        <w:gridCol w:w="2835"/>
        <w:gridCol w:w="5922"/>
      </w:tblGrid>
      <w:tr w14:paraId="4CEE7192" w14:textId="77777777" w:rsidTr="00F4555C">
        <w:tblPrEx>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738"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F4555C" w:rsidP="00983180" w14:paraId="776FDC83" w14:textId="77777777">
            <w:pPr>
              <w:spacing w:line="240" w:lineRule="auto"/>
              <w:textAlignment w:val="baseline"/>
              <w:rPr>
                <w:rFonts w:eastAsia="Times New Roman" w:cstheme="minorHAnsi"/>
                <w:sz w:val="18"/>
                <w:szCs w:val="18"/>
                <w:lang w:eastAsia="nb-NO"/>
              </w:rPr>
            </w:pPr>
            <w:r w:rsidRPr="00F4555C">
              <w:rPr>
                <w:rFonts w:eastAsia="Times New Roman" w:cstheme="minorHAnsi"/>
                <w:b/>
                <w:bCs/>
                <w:color w:val="000000"/>
                <w:szCs w:val="21"/>
                <w:lang w:eastAsia="nb-NO"/>
              </w:rPr>
              <w:t>Vekt</w:t>
            </w:r>
            <w:r w:rsidRPr="00F4555C">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F4555C" w:rsidP="00983180" w14:paraId="196B924A" w14:textId="77777777">
            <w:pPr>
              <w:spacing w:line="240" w:lineRule="auto"/>
              <w:textAlignment w:val="baseline"/>
              <w:rPr>
                <w:rFonts w:eastAsia="Times New Roman" w:cstheme="minorHAnsi"/>
                <w:sz w:val="18"/>
                <w:szCs w:val="18"/>
                <w:lang w:eastAsia="nb-NO"/>
              </w:rPr>
            </w:pPr>
            <w:r w:rsidRPr="00F4555C">
              <w:rPr>
                <w:rFonts w:eastAsia="Times New Roman" w:cstheme="minorHAnsi"/>
                <w:b/>
                <w:bCs/>
                <w:color w:val="000000"/>
                <w:szCs w:val="21"/>
                <w:lang w:eastAsia="nb-NO"/>
              </w:rPr>
              <w:t>Tildelingskriterium</w:t>
            </w:r>
            <w:r w:rsidRPr="00F4555C">
              <w:rPr>
                <w:rFonts w:eastAsia="Times New Roman" w:cstheme="minorHAnsi"/>
                <w:color w:val="000000"/>
                <w:szCs w:val="21"/>
                <w:lang w:eastAsia="nb-NO"/>
              </w:rPr>
              <w:t> </w:t>
            </w:r>
          </w:p>
        </w:tc>
        <w:tc>
          <w:tcPr>
            <w:tcW w:w="592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F4555C" w:rsidP="00983180" w14:paraId="4ED7EEBC" w14:textId="01E6B48B">
            <w:pPr>
              <w:spacing w:line="240" w:lineRule="auto"/>
              <w:textAlignment w:val="baseline"/>
              <w:rPr>
                <w:rFonts w:eastAsia="Times New Roman" w:cstheme="minorHAnsi"/>
                <w:sz w:val="18"/>
                <w:szCs w:val="18"/>
                <w:lang w:eastAsia="nb-NO"/>
              </w:rPr>
            </w:pPr>
            <w:r>
              <w:rPr>
                <w:rFonts w:eastAsia="Times New Roman" w:cstheme="minorHAnsi"/>
                <w:b/>
                <w:bCs/>
                <w:color w:val="000000"/>
                <w:szCs w:val="21"/>
                <w:lang w:eastAsia="nb-NO"/>
              </w:rPr>
              <w:t>Detaljer/</w:t>
            </w:r>
            <w:r w:rsidRPr="00F4555C">
              <w:rPr>
                <w:rFonts w:eastAsia="Times New Roman" w:cstheme="minorHAnsi"/>
                <w:b/>
                <w:bCs/>
                <w:color w:val="000000"/>
                <w:szCs w:val="21"/>
                <w:lang w:eastAsia="nb-NO"/>
              </w:rPr>
              <w:t>Dokumentasjon</w:t>
            </w:r>
            <w:r w:rsidRPr="00F4555C">
              <w:rPr>
                <w:rFonts w:eastAsia="Times New Roman" w:cstheme="minorHAnsi"/>
                <w:color w:val="000000"/>
                <w:szCs w:val="21"/>
                <w:lang w:eastAsia="nb-NO"/>
              </w:rPr>
              <w:t> </w:t>
            </w:r>
          </w:p>
        </w:tc>
      </w:tr>
      <w:tr w14:paraId="1BC5BB9A" w14:textId="77777777" w:rsidTr="00F4555C">
        <w:tblPrEx>
          <w:tblW w:w="9495" w:type="dxa"/>
          <w:tblInd w:w="105" w:type="dxa"/>
          <w:tblCellMar>
            <w:left w:w="0" w:type="dxa"/>
            <w:right w:w="0" w:type="dxa"/>
          </w:tblCellMar>
          <w:tblLook w:val="04A0"/>
        </w:tblPrEx>
        <w:trPr>
          <w:trHeight w:val="798"/>
        </w:trPr>
        <w:tc>
          <w:tcPr>
            <w:tcW w:w="738" w:type="dxa"/>
            <w:tcBorders>
              <w:top w:val="single" w:sz="6" w:space="0" w:color="auto"/>
              <w:left w:val="single" w:sz="6" w:space="0" w:color="auto"/>
              <w:bottom w:val="single" w:sz="6" w:space="0" w:color="auto"/>
              <w:right w:val="single" w:sz="6" w:space="0" w:color="auto"/>
            </w:tcBorders>
            <w:hideMark/>
          </w:tcPr>
          <w:p w:rsidR="00983180" w:rsidRPr="00F4555C" w:rsidP="00983180" w14:paraId="7287CE9E" w14:textId="327794F1">
            <w:pPr>
              <w:spacing w:line="240" w:lineRule="auto"/>
              <w:textAlignment w:val="baseline"/>
              <w:rPr>
                <w:rFonts w:eastAsia="Times New Roman" w:cstheme="minorHAnsi"/>
                <w:sz w:val="18"/>
                <w:szCs w:val="18"/>
                <w:lang w:eastAsia="nb-NO"/>
              </w:rPr>
            </w:pPr>
            <w:r w:rsidRPr="005F4500">
              <w:rPr>
                <w:rFonts w:eastAsia="Times New Roman" w:cstheme="minorHAnsi"/>
                <w:color w:val="000000" w:themeColor="text1"/>
                <w:szCs w:val="21"/>
                <w:lang w:eastAsia="nb-NO"/>
              </w:rPr>
              <w:t>40</w:t>
            </w:r>
            <w:r w:rsidRPr="00F4555C">
              <w:rPr>
                <w:rFonts w:eastAsia="Times New Roman" w:cstheme="minorHAnsi"/>
                <w:color w:val="000000"/>
                <w:szCs w:val="21"/>
                <w:lang w:eastAsia="nb-NO"/>
              </w:rPr>
              <w:t xml:space="preserve"> % </w:t>
            </w:r>
          </w:p>
          <w:p w:rsidR="00983180" w:rsidRPr="00F4555C" w:rsidP="00983180" w14:paraId="5F0E88C5" w14:textId="77777777">
            <w:pPr>
              <w:spacing w:line="240" w:lineRule="auto"/>
              <w:textAlignment w:val="baseline"/>
              <w:rPr>
                <w:rFonts w:eastAsia="Times New Roman" w:cstheme="minorHAnsi"/>
                <w:sz w:val="18"/>
                <w:szCs w:val="18"/>
                <w:lang w:eastAsia="nb-NO"/>
              </w:rPr>
            </w:pPr>
            <w:r w:rsidRPr="00F4555C">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hideMark/>
          </w:tcPr>
          <w:p w:rsidR="00983180" w:rsidRPr="00F4555C" w:rsidP="00983180" w14:paraId="4BA1D3B1" w14:textId="1DA1B85B">
            <w:pPr>
              <w:spacing w:line="240" w:lineRule="auto"/>
              <w:textAlignment w:val="baseline"/>
              <w:rPr>
                <w:rFonts w:eastAsia="Times New Roman" w:cstheme="minorHAnsi"/>
                <w:sz w:val="18"/>
                <w:szCs w:val="18"/>
                <w:lang w:eastAsia="nb-NO"/>
              </w:rPr>
            </w:pPr>
            <w:r w:rsidRPr="00F4555C">
              <w:rPr>
                <w:rFonts w:eastAsia="Times New Roman" w:cstheme="minorHAnsi"/>
                <w:color w:val="000000"/>
                <w:szCs w:val="21"/>
                <w:lang w:eastAsia="nb-NO"/>
              </w:rPr>
              <w:t xml:space="preserve">Kvalitet og funksjonalitet </w:t>
            </w:r>
            <w:r w:rsidR="005F4500">
              <w:rPr>
                <w:rFonts w:eastAsia="Times New Roman" w:cstheme="minorHAnsi"/>
                <w:color w:val="000000"/>
                <w:szCs w:val="21"/>
                <w:lang w:eastAsia="nb-NO"/>
              </w:rPr>
              <w:t>-</w:t>
            </w:r>
            <w:r w:rsidRPr="005F4500" w:rsidR="005F4500">
              <w:rPr>
                <w:rFonts w:eastAsia="Times New Roman" w:cstheme="minorHAnsi"/>
                <w:color w:val="000000"/>
                <w:szCs w:val="21"/>
                <w:lang w:eastAsia="nb-NO"/>
              </w:rPr>
              <w:t>Inkubator</w:t>
            </w:r>
          </w:p>
        </w:tc>
        <w:tc>
          <w:tcPr>
            <w:tcW w:w="5922" w:type="dxa"/>
            <w:tcBorders>
              <w:top w:val="single" w:sz="6" w:space="0" w:color="auto"/>
              <w:left w:val="single" w:sz="6" w:space="0" w:color="auto"/>
              <w:bottom w:val="single" w:sz="6" w:space="0" w:color="auto"/>
              <w:right w:val="single" w:sz="6" w:space="0" w:color="auto"/>
            </w:tcBorders>
            <w:hideMark/>
          </w:tcPr>
          <w:p w:rsidR="00C568A9" w:rsidP="00983180" w14:paraId="61DDF924" w14:textId="5837D889">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Oppfyllelse og besvarelse av kravspesifikasjon</w:t>
            </w:r>
            <w:r w:rsidRPr="00F4555C" w:rsidR="00335B11">
              <w:rPr>
                <w:rFonts w:eastAsia="Times New Roman" w:cstheme="minorHAnsi"/>
                <w:color w:val="000000"/>
                <w:szCs w:val="21"/>
                <w:lang w:eastAsia="nb-NO"/>
              </w:rPr>
              <w:t xml:space="preserve"> (vedlegg </w:t>
            </w:r>
            <w:r w:rsidR="000F3C6A">
              <w:rPr>
                <w:rFonts w:eastAsia="Times New Roman" w:cstheme="minorHAnsi"/>
                <w:color w:val="000000"/>
                <w:szCs w:val="21"/>
                <w:lang w:eastAsia="nb-NO"/>
              </w:rPr>
              <w:t>4</w:t>
            </w:r>
            <w:r w:rsidRPr="00F4555C" w:rsidR="00335B11">
              <w:rPr>
                <w:rFonts w:eastAsia="Times New Roman" w:cstheme="minorHAnsi"/>
                <w:color w:val="000000"/>
                <w:szCs w:val="21"/>
                <w:lang w:eastAsia="nb-NO"/>
              </w:rPr>
              <w:t>.0)</w:t>
            </w:r>
            <w:r w:rsidRPr="00F4555C">
              <w:rPr>
                <w:rFonts w:eastAsia="Times New Roman" w:cstheme="minorHAnsi"/>
                <w:color w:val="000000"/>
                <w:szCs w:val="21"/>
                <w:lang w:eastAsia="nb-NO"/>
              </w:rPr>
              <w:t>, evt. referanseuttalelse</w:t>
            </w:r>
            <w:r w:rsidR="00DA451D">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sidR="00DA451D">
              <w:rPr>
                <w:rFonts w:eastAsia="Times New Roman" w:cstheme="minorHAnsi"/>
                <w:color w:val="000000"/>
                <w:szCs w:val="21"/>
                <w:lang w:eastAsia="nb-NO"/>
              </w:rPr>
              <w:t xml:space="preserve"> og utprøving</w:t>
            </w:r>
            <w:r w:rsidRPr="00F4555C">
              <w:rPr>
                <w:rFonts w:eastAsia="Times New Roman" w:cstheme="minorHAnsi"/>
                <w:color w:val="000000"/>
                <w:szCs w:val="21"/>
                <w:lang w:eastAsia="nb-NO"/>
              </w:rPr>
              <w:t>. </w:t>
            </w:r>
          </w:p>
          <w:p w:rsidR="00C568A9" w:rsidRPr="00F4555C" w:rsidP="00983180" w14:paraId="5B7C20CF" w14:textId="77777777">
            <w:pPr>
              <w:spacing w:line="240" w:lineRule="auto"/>
              <w:textAlignment w:val="baseline"/>
              <w:rPr>
                <w:rFonts w:eastAsia="Times New Roman" w:cstheme="minorHAnsi"/>
                <w:color w:val="000000"/>
                <w:szCs w:val="21"/>
                <w:lang w:eastAsia="nb-NO"/>
              </w:rPr>
            </w:pPr>
          </w:p>
          <w:p w:rsidR="00983180" w:rsidRPr="00F4555C" w:rsidP="00983180" w14:paraId="1A431D3F" w14:textId="177EBF75">
            <w:pPr>
              <w:spacing w:line="240" w:lineRule="auto"/>
              <w:textAlignment w:val="baseline"/>
              <w:rPr>
                <w:rFonts w:eastAsia="Times New Roman" w:cstheme="minorHAnsi"/>
                <w:sz w:val="18"/>
                <w:szCs w:val="18"/>
                <w:lang w:eastAsia="nb-NO"/>
              </w:rPr>
            </w:pPr>
          </w:p>
        </w:tc>
      </w:tr>
      <w:tr w14:paraId="69A48377" w14:textId="77777777" w:rsidTr="00F4555C">
        <w:tblPrEx>
          <w:tblW w:w="9495" w:type="dxa"/>
          <w:tblInd w:w="105" w:type="dxa"/>
          <w:tblCellMar>
            <w:left w:w="0" w:type="dxa"/>
            <w:right w:w="0" w:type="dxa"/>
          </w:tblCellMar>
          <w:tblLook w:val="04A0"/>
        </w:tblPrEx>
        <w:trPr>
          <w:trHeight w:val="798"/>
        </w:trPr>
        <w:tc>
          <w:tcPr>
            <w:tcW w:w="738" w:type="dxa"/>
            <w:tcBorders>
              <w:top w:val="single" w:sz="6" w:space="0" w:color="auto"/>
              <w:left w:val="single" w:sz="6" w:space="0" w:color="auto"/>
              <w:bottom w:val="single" w:sz="6" w:space="0" w:color="auto"/>
              <w:right w:val="single" w:sz="6" w:space="0" w:color="auto"/>
            </w:tcBorders>
          </w:tcPr>
          <w:p w:rsidR="00DB205C" w:rsidRPr="00DB205C" w:rsidP="00DB205C" w14:paraId="3A562153" w14:textId="08D07B24">
            <w:pPr>
              <w:spacing w:line="240" w:lineRule="auto"/>
              <w:textAlignment w:val="baseline"/>
              <w:rPr>
                <w:rFonts w:eastAsia="Times New Roman" w:cstheme="minorHAnsi"/>
                <w:color w:val="000000" w:themeColor="text1"/>
                <w:szCs w:val="21"/>
                <w:lang w:eastAsia="nb-NO"/>
              </w:rPr>
            </w:pPr>
            <w:r w:rsidRPr="00DB205C">
              <w:rPr>
                <w:rFonts w:eastAsia="Times New Roman" w:cstheme="minorHAnsi"/>
                <w:color w:val="000000" w:themeColor="text1"/>
                <w:szCs w:val="21"/>
                <w:lang w:eastAsia="nb-NO"/>
              </w:rPr>
              <w:t>20%</w:t>
            </w:r>
          </w:p>
        </w:tc>
        <w:tc>
          <w:tcPr>
            <w:tcW w:w="2835" w:type="dxa"/>
            <w:tcBorders>
              <w:top w:val="single" w:sz="6" w:space="0" w:color="auto"/>
              <w:left w:val="single" w:sz="6" w:space="0" w:color="auto"/>
              <w:bottom w:val="single" w:sz="6" w:space="0" w:color="auto"/>
              <w:right w:val="single" w:sz="6" w:space="0" w:color="auto"/>
            </w:tcBorders>
          </w:tcPr>
          <w:p w:rsidR="00DB205C" w:rsidRPr="00F4555C" w:rsidP="00DB205C" w14:paraId="15495289" w14:textId="205F3CC0">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Kvalitet og funksjonalitet </w:t>
            </w:r>
            <w:r>
              <w:rPr>
                <w:rFonts w:eastAsia="Times New Roman" w:cstheme="minorHAnsi"/>
                <w:color w:val="000000"/>
                <w:szCs w:val="21"/>
                <w:lang w:eastAsia="nb-NO"/>
              </w:rPr>
              <w:t xml:space="preserve">- </w:t>
            </w:r>
            <w:r w:rsidRPr="00DB205C">
              <w:rPr>
                <w:rFonts w:eastAsia="Times New Roman" w:cstheme="minorHAnsi"/>
                <w:color w:val="000000"/>
                <w:szCs w:val="21"/>
                <w:lang w:eastAsia="nb-NO"/>
              </w:rPr>
              <w:t>Optikk og kamera</w:t>
            </w:r>
          </w:p>
        </w:tc>
        <w:tc>
          <w:tcPr>
            <w:tcW w:w="5922" w:type="dxa"/>
            <w:tcBorders>
              <w:top w:val="single" w:sz="6" w:space="0" w:color="auto"/>
              <w:left w:val="single" w:sz="6" w:space="0" w:color="auto"/>
              <w:bottom w:val="single" w:sz="6" w:space="0" w:color="auto"/>
              <w:right w:val="single" w:sz="6" w:space="0" w:color="auto"/>
            </w:tcBorders>
          </w:tcPr>
          <w:p w:rsidR="00F26C24" w:rsidP="00F26C24" w14:paraId="2E508C07" w14:textId="77777777">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Oppfyllelse og besvarelse av kravspesifikasjon (vedlegg </w:t>
            </w:r>
            <w:r>
              <w:rPr>
                <w:rFonts w:eastAsia="Times New Roman" w:cstheme="minorHAnsi"/>
                <w:color w:val="000000"/>
                <w:szCs w:val="21"/>
                <w:lang w:eastAsia="nb-NO"/>
              </w:rPr>
              <w:t>4</w:t>
            </w:r>
            <w:r w:rsidRPr="00F4555C">
              <w:rPr>
                <w:rFonts w:eastAsia="Times New Roman" w:cstheme="minorHAnsi"/>
                <w:color w:val="000000"/>
                <w:szCs w:val="21"/>
                <w:lang w:eastAsia="nb-NO"/>
              </w:rPr>
              <w:t>.0), evt. referanseuttalelse</w:t>
            </w:r>
            <w:r>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Pr>
                <w:rFonts w:eastAsia="Times New Roman" w:cstheme="minorHAnsi"/>
                <w:color w:val="000000"/>
                <w:szCs w:val="21"/>
                <w:lang w:eastAsia="nb-NO"/>
              </w:rPr>
              <w:t xml:space="preserve"> og utprøving</w:t>
            </w:r>
            <w:r w:rsidRPr="00F4555C">
              <w:rPr>
                <w:rFonts w:eastAsia="Times New Roman" w:cstheme="minorHAnsi"/>
                <w:color w:val="000000"/>
                <w:szCs w:val="21"/>
                <w:lang w:eastAsia="nb-NO"/>
              </w:rPr>
              <w:t>. </w:t>
            </w:r>
          </w:p>
          <w:p w:rsidR="00DB205C" w:rsidRPr="00F4555C" w:rsidP="00DB205C" w14:paraId="38EFFC08" w14:textId="77777777">
            <w:pPr>
              <w:spacing w:line="240" w:lineRule="auto"/>
              <w:textAlignment w:val="baseline"/>
              <w:rPr>
                <w:rFonts w:eastAsia="Times New Roman" w:cstheme="minorHAnsi"/>
                <w:color w:val="000000"/>
                <w:szCs w:val="21"/>
                <w:lang w:eastAsia="nb-NO"/>
              </w:rPr>
            </w:pPr>
          </w:p>
        </w:tc>
      </w:tr>
      <w:tr w14:paraId="13A258D7" w14:textId="77777777" w:rsidTr="00F4555C">
        <w:tblPrEx>
          <w:tblW w:w="9495" w:type="dxa"/>
          <w:tblInd w:w="105" w:type="dxa"/>
          <w:tblCellMar>
            <w:left w:w="0" w:type="dxa"/>
            <w:right w:w="0" w:type="dxa"/>
          </w:tblCellMar>
          <w:tblLook w:val="04A0"/>
        </w:tblPrEx>
        <w:trPr>
          <w:trHeight w:val="798"/>
        </w:trPr>
        <w:tc>
          <w:tcPr>
            <w:tcW w:w="738" w:type="dxa"/>
            <w:tcBorders>
              <w:top w:val="single" w:sz="6" w:space="0" w:color="auto"/>
              <w:left w:val="single" w:sz="6" w:space="0" w:color="auto"/>
              <w:bottom w:val="single" w:sz="6" w:space="0" w:color="auto"/>
              <w:right w:val="single" w:sz="6" w:space="0" w:color="auto"/>
            </w:tcBorders>
          </w:tcPr>
          <w:p w:rsidR="00DB205C" w:rsidRPr="00F4555C" w:rsidP="00DB205C" w14:paraId="4CC85DE5" w14:textId="44236D7E">
            <w:pPr>
              <w:spacing w:line="240" w:lineRule="auto"/>
              <w:textAlignment w:val="baseline"/>
              <w:rPr>
                <w:rFonts w:eastAsia="Times New Roman" w:cstheme="minorHAnsi"/>
                <w:color w:val="FF0000"/>
                <w:szCs w:val="21"/>
                <w:lang w:eastAsia="nb-NO"/>
              </w:rPr>
            </w:pPr>
            <w:r>
              <w:rPr>
                <w:rFonts w:eastAsia="Times New Roman" w:cstheme="minorHAnsi"/>
                <w:color w:val="000000" w:themeColor="text1"/>
                <w:szCs w:val="21"/>
                <w:lang w:eastAsia="nb-NO"/>
              </w:rPr>
              <w:t>5</w:t>
            </w:r>
            <w:r w:rsidRPr="00DB205C">
              <w:rPr>
                <w:rFonts w:eastAsia="Times New Roman" w:cstheme="minorHAnsi"/>
                <w:color w:val="000000" w:themeColor="text1"/>
                <w:szCs w:val="21"/>
                <w:lang w:eastAsia="nb-NO"/>
              </w:rPr>
              <w:t>%</w:t>
            </w:r>
          </w:p>
        </w:tc>
        <w:tc>
          <w:tcPr>
            <w:tcW w:w="2835" w:type="dxa"/>
            <w:tcBorders>
              <w:top w:val="single" w:sz="6" w:space="0" w:color="auto"/>
              <w:left w:val="single" w:sz="6" w:space="0" w:color="auto"/>
              <w:bottom w:val="single" w:sz="6" w:space="0" w:color="auto"/>
              <w:right w:val="single" w:sz="6" w:space="0" w:color="auto"/>
            </w:tcBorders>
          </w:tcPr>
          <w:p w:rsidR="00DB205C" w:rsidRPr="00F4555C" w:rsidP="00DB205C" w14:paraId="3DC70903" w14:textId="33C5182C">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Kvalitet og funksjonalitet </w:t>
            </w:r>
            <w:r>
              <w:rPr>
                <w:rFonts w:eastAsia="Times New Roman" w:cstheme="minorHAnsi"/>
                <w:color w:val="000000"/>
                <w:szCs w:val="21"/>
                <w:lang w:eastAsia="nb-NO"/>
              </w:rPr>
              <w:t>-</w:t>
            </w:r>
            <w:r>
              <w:t xml:space="preserve"> </w:t>
            </w:r>
            <w:r w:rsidRPr="00A84CE9">
              <w:rPr>
                <w:rFonts w:eastAsia="Times New Roman" w:cstheme="minorHAnsi"/>
                <w:color w:val="000000"/>
                <w:szCs w:val="21"/>
                <w:lang w:eastAsia="nb-NO"/>
              </w:rPr>
              <w:t>Dyrkningsplast</w:t>
            </w:r>
          </w:p>
        </w:tc>
        <w:tc>
          <w:tcPr>
            <w:tcW w:w="5922" w:type="dxa"/>
            <w:tcBorders>
              <w:top w:val="single" w:sz="6" w:space="0" w:color="auto"/>
              <w:left w:val="single" w:sz="6" w:space="0" w:color="auto"/>
              <w:bottom w:val="single" w:sz="6" w:space="0" w:color="auto"/>
              <w:right w:val="single" w:sz="6" w:space="0" w:color="auto"/>
            </w:tcBorders>
          </w:tcPr>
          <w:p w:rsidR="00F26C24" w:rsidP="00F26C24" w14:paraId="4F3419A8" w14:textId="77777777">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Oppfyllelse og besvarelse av kravspesifikasjon (vedlegg </w:t>
            </w:r>
            <w:r>
              <w:rPr>
                <w:rFonts w:eastAsia="Times New Roman" w:cstheme="minorHAnsi"/>
                <w:color w:val="000000"/>
                <w:szCs w:val="21"/>
                <w:lang w:eastAsia="nb-NO"/>
              </w:rPr>
              <w:t>4</w:t>
            </w:r>
            <w:r w:rsidRPr="00F4555C">
              <w:rPr>
                <w:rFonts w:eastAsia="Times New Roman" w:cstheme="minorHAnsi"/>
                <w:color w:val="000000"/>
                <w:szCs w:val="21"/>
                <w:lang w:eastAsia="nb-NO"/>
              </w:rPr>
              <w:t>.0), evt. referanseuttalelse</w:t>
            </w:r>
            <w:r>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Pr>
                <w:rFonts w:eastAsia="Times New Roman" w:cstheme="minorHAnsi"/>
                <w:color w:val="000000"/>
                <w:szCs w:val="21"/>
                <w:lang w:eastAsia="nb-NO"/>
              </w:rPr>
              <w:t xml:space="preserve"> og utprøving</w:t>
            </w:r>
            <w:r w:rsidRPr="00F4555C">
              <w:rPr>
                <w:rFonts w:eastAsia="Times New Roman" w:cstheme="minorHAnsi"/>
                <w:color w:val="000000"/>
                <w:szCs w:val="21"/>
                <w:lang w:eastAsia="nb-NO"/>
              </w:rPr>
              <w:t>. </w:t>
            </w:r>
          </w:p>
          <w:p w:rsidR="00DB205C" w:rsidRPr="00F4555C" w:rsidP="00DB205C" w14:paraId="17B19B5F" w14:textId="77777777">
            <w:pPr>
              <w:spacing w:line="240" w:lineRule="auto"/>
              <w:textAlignment w:val="baseline"/>
              <w:rPr>
                <w:rFonts w:eastAsia="Times New Roman" w:cstheme="minorHAnsi"/>
                <w:color w:val="000000"/>
                <w:szCs w:val="21"/>
                <w:lang w:eastAsia="nb-NO"/>
              </w:rPr>
            </w:pPr>
          </w:p>
        </w:tc>
      </w:tr>
      <w:tr w14:paraId="6CC96853" w14:textId="77777777" w:rsidTr="00F4555C">
        <w:tblPrEx>
          <w:tblW w:w="9495" w:type="dxa"/>
          <w:tblInd w:w="105" w:type="dxa"/>
          <w:tblCellMar>
            <w:left w:w="0" w:type="dxa"/>
            <w:right w:w="0" w:type="dxa"/>
          </w:tblCellMar>
          <w:tblLook w:val="04A0"/>
        </w:tblPrEx>
        <w:trPr>
          <w:trHeight w:val="765"/>
        </w:trPr>
        <w:tc>
          <w:tcPr>
            <w:tcW w:w="738" w:type="dxa"/>
            <w:tcBorders>
              <w:top w:val="single" w:sz="6" w:space="0" w:color="auto"/>
              <w:left w:val="single" w:sz="6" w:space="0" w:color="auto"/>
              <w:bottom w:val="single" w:sz="6" w:space="0" w:color="auto"/>
              <w:right w:val="single" w:sz="6" w:space="0" w:color="auto"/>
            </w:tcBorders>
            <w:hideMark/>
          </w:tcPr>
          <w:p w:rsidR="00DB205C" w:rsidRPr="00F4555C" w:rsidP="00DB205C" w14:paraId="0BBAC1E3" w14:textId="0C18503F">
            <w:pPr>
              <w:spacing w:line="240" w:lineRule="auto"/>
              <w:textAlignment w:val="baseline"/>
              <w:rPr>
                <w:rFonts w:eastAsia="Times New Roman" w:cstheme="minorHAnsi"/>
                <w:sz w:val="18"/>
                <w:szCs w:val="18"/>
                <w:lang w:eastAsia="nb-NO"/>
              </w:rPr>
            </w:pPr>
            <w:r w:rsidRPr="00A84CE9">
              <w:rPr>
                <w:rFonts w:eastAsia="Times New Roman" w:cstheme="minorHAnsi"/>
                <w:color w:val="000000" w:themeColor="text1"/>
                <w:szCs w:val="21"/>
                <w:lang w:eastAsia="nb-NO"/>
              </w:rPr>
              <w:t>5</w:t>
            </w:r>
            <w:r w:rsidRPr="00F4555C">
              <w:rPr>
                <w:rFonts w:eastAsia="Times New Roman" w:cstheme="minorHAnsi"/>
                <w:color w:val="000000"/>
                <w:szCs w:val="21"/>
                <w:lang w:eastAsia="nb-NO"/>
              </w:rPr>
              <w:t xml:space="preserve"> % </w:t>
            </w:r>
          </w:p>
        </w:tc>
        <w:tc>
          <w:tcPr>
            <w:tcW w:w="2835" w:type="dxa"/>
            <w:tcBorders>
              <w:top w:val="single" w:sz="6" w:space="0" w:color="auto"/>
              <w:left w:val="single" w:sz="6" w:space="0" w:color="auto"/>
              <w:bottom w:val="single" w:sz="6" w:space="0" w:color="auto"/>
              <w:right w:val="single" w:sz="6" w:space="0" w:color="auto"/>
            </w:tcBorders>
            <w:hideMark/>
          </w:tcPr>
          <w:p w:rsidR="00DB205C" w:rsidRPr="00F4555C" w:rsidP="00DB205C" w14:paraId="16ACEB1F" w14:textId="77777777">
            <w:pPr>
              <w:spacing w:line="240" w:lineRule="auto"/>
              <w:textAlignment w:val="baseline"/>
              <w:rPr>
                <w:rFonts w:eastAsia="Times New Roman" w:cstheme="minorHAnsi"/>
                <w:sz w:val="18"/>
                <w:szCs w:val="18"/>
                <w:lang w:eastAsia="nb-NO"/>
              </w:rPr>
            </w:pPr>
            <w:r w:rsidRPr="00F4555C">
              <w:rPr>
                <w:rFonts w:eastAsia="Times New Roman" w:cstheme="minorHAnsi"/>
                <w:color w:val="000000"/>
                <w:szCs w:val="21"/>
                <w:lang w:eastAsia="nb-NO"/>
              </w:rPr>
              <w:t>Service, drift og vedlikehold </w:t>
            </w:r>
          </w:p>
        </w:tc>
        <w:tc>
          <w:tcPr>
            <w:tcW w:w="5922" w:type="dxa"/>
            <w:tcBorders>
              <w:top w:val="single" w:sz="6" w:space="0" w:color="auto"/>
              <w:left w:val="single" w:sz="6" w:space="0" w:color="auto"/>
              <w:bottom w:val="single" w:sz="6" w:space="0" w:color="auto"/>
              <w:right w:val="single" w:sz="6" w:space="0" w:color="auto"/>
            </w:tcBorders>
            <w:hideMark/>
          </w:tcPr>
          <w:p w:rsidR="00DB205C" w:rsidP="00DB205C" w14:paraId="6E270214" w14:textId="156D5422">
            <w:pPr>
              <w:spacing w:line="240" w:lineRule="auto"/>
              <w:rPr>
                <w:rFonts w:eastAsia="Times New Roman" w:cstheme="minorHAnsi"/>
                <w:color w:val="000000" w:themeColor="text2"/>
                <w:lang w:eastAsia="nb-NO"/>
              </w:rPr>
            </w:pPr>
            <w:r w:rsidRPr="00F4555C">
              <w:rPr>
                <w:rFonts w:eastAsia="Times New Roman" w:cstheme="minorHAnsi"/>
                <w:color w:val="000000" w:themeColor="text2"/>
                <w:lang w:eastAsia="nb-NO"/>
              </w:rPr>
              <w:t xml:space="preserve">Oppfyllelse og besvarelse av kravspesifikasjon (vedlegg </w:t>
            </w:r>
            <w:r>
              <w:rPr>
                <w:rFonts w:eastAsia="Times New Roman" w:cstheme="minorHAnsi"/>
                <w:color w:val="000000" w:themeColor="text2"/>
                <w:lang w:eastAsia="nb-NO"/>
              </w:rPr>
              <w:t>4</w:t>
            </w:r>
            <w:r w:rsidRPr="00F4555C">
              <w:rPr>
                <w:rFonts w:eastAsia="Times New Roman" w:cstheme="minorHAnsi"/>
                <w:color w:val="000000" w:themeColor="text2"/>
                <w:lang w:eastAsia="nb-NO"/>
              </w:rPr>
              <w:t>.0), evt. referanseuttalelse</w:t>
            </w:r>
            <w:r>
              <w:rPr>
                <w:rFonts w:eastAsia="Times New Roman" w:cstheme="minorHAnsi"/>
                <w:color w:val="000000" w:themeColor="text2"/>
                <w:lang w:eastAsia="nb-NO"/>
              </w:rPr>
              <w:t>,</w:t>
            </w:r>
            <w:r w:rsidRPr="00F4555C">
              <w:rPr>
                <w:rFonts w:eastAsia="Times New Roman" w:cstheme="minorHAnsi"/>
                <w:color w:val="000000" w:themeColor="text2"/>
                <w:lang w:eastAsia="nb-NO"/>
              </w:rPr>
              <w:t xml:space="preserve"> referansebesøk</w:t>
            </w:r>
            <w:r>
              <w:rPr>
                <w:rFonts w:eastAsia="Times New Roman" w:cstheme="minorHAnsi"/>
                <w:color w:val="000000" w:themeColor="text2"/>
                <w:lang w:eastAsia="nb-NO"/>
              </w:rPr>
              <w:t xml:space="preserve"> og utprøving</w:t>
            </w:r>
            <w:r w:rsidRPr="00F4555C">
              <w:rPr>
                <w:rFonts w:eastAsia="Times New Roman" w:cstheme="minorHAnsi"/>
                <w:color w:val="000000" w:themeColor="text2"/>
                <w:lang w:eastAsia="nb-NO"/>
              </w:rPr>
              <w:t>. </w:t>
            </w:r>
          </w:p>
          <w:p w:rsidR="00DB205C" w:rsidRPr="00F4555C" w:rsidP="00DB205C" w14:paraId="04FE0157" w14:textId="77777777">
            <w:pPr>
              <w:spacing w:line="240" w:lineRule="auto"/>
              <w:rPr>
                <w:rFonts w:eastAsia="Times New Roman" w:cstheme="minorHAnsi"/>
                <w:color w:val="000000" w:themeColor="text2"/>
                <w:lang w:eastAsia="nb-NO"/>
              </w:rPr>
            </w:pPr>
          </w:p>
          <w:p w:rsidR="00DB205C" w:rsidRPr="00F4555C" w:rsidP="00DB205C" w14:paraId="52F71ABB" w14:textId="2AE7859A">
            <w:pPr>
              <w:spacing w:line="240" w:lineRule="auto"/>
              <w:rPr>
                <w:rFonts w:eastAsia="Times New Roman" w:cstheme="minorHAnsi"/>
                <w:sz w:val="18"/>
                <w:szCs w:val="18"/>
                <w:lang w:eastAsia="nb-NO"/>
              </w:rPr>
            </w:pPr>
          </w:p>
        </w:tc>
      </w:tr>
      <w:tr w14:paraId="4ABDB11F" w14:textId="77777777" w:rsidTr="00F4555C">
        <w:tblPrEx>
          <w:tblW w:w="9495" w:type="dxa"/>
          <w:tblInd w:w="105" w:type="dxa"/>
          <w:tblCellMar>
            <w:left w:w="0" w:type="dxa"/>
            <w:right w:w="0" w:type="dxa"/>
          </w:tblCellMar>
          <w:tblLook w:val="04A0"/>
        </w:tblPrEx>
        <w:trPr>
          <w:trHeight w:val="1969"/>
        </w:trPr>
        <w:tc>
          <w:tcPr>
            <w:tcW w:w="738" w:type="dxa"/>
            <w:tcBorders>
              <w:top w:val="single" w:sz="6" w:space="0" w:color="auto"/>
              <w:left w:val="single" w:sz="6" w:space="0" w:color="auto"/>
              <w:bottom w:val="single" w:sz="6" w:space="0" w:color="auto"/>
              <w:right w:val="single" w:sz="6" w:space="0" w:color="auto"/>
            </w:tcBorders>
            <w:hideMark/>
          </w:tcPr>
          <w:p w:rsidR="00DB205C" w:rsidRPr="00F4555C" w:rsidP="00DB205C" w14:paraId="05B43AAE" w14:textId="389FB50D">
            <w:pPr>
              <w:spacing w:line="240" w:lineRule="auto"/>
              <w:textAlignment w:val="baseline"/>
              <w:rPr>
                <w:rFonts w:eastAsia="Times New Roman" w:cstheme="minorHAnsi"/>
                <w:sz w:val="18"/>
                <w:szCs w:val="18"/>
                <w:lang w:eastAsia="nb-NO"/>
              </w:rPr>
            </w:pPr>
            <w:r>
              <w:rPr>
                <w:rFonts w:eastAsia="Times New Roman" w:cstheme="minorHAnsi"/>
                <w:color w:val="000000"/>
                <w:szCs w:val="21"/>
                <w:lang w:eastAsia="nb-NO"/>
              </w:rPr>
              <w:t>30</w:t>
            </w:r>
            <w:r w:rsidRPr="00F4555C">
              <w:rPr>
                <w:rFonts w:eastAsia="Times New Roman" w:cstheme="minorHAnsi"/>
                <w:color w:val="000000"/>
                <w:szCs w:val="21"/>
                <w:lang w:eastAsia="nb-NO"/>
              </w:rPr>
              <w:t>% </w:t>
            </w:r>
          </w:p>
          <w:p w:rsidR="00DB205C" w:rsidRPr="00F4555C" w:rsidP="00DB205C" w14:paraId="6E3BE8DE" w14:textId="77777777">
            <w:pPr>
              <w:spacing w:line="240" w:lineRule="auto"/>
              <w:textAlignment w:val="baseline"/>
              <w:rPr>
                <w:rFonts w:eastAsia="Times New Roman" w:cstheme="minorHAnsi"/>
                <w:sz w:val="18"/>
                <w:szCs w:val="18"/>
                <w:lang w:eastAsia="nb-NO"/>
              </w:rPr>
            </w:pPr>
            <w:r w:rsidRPr="00F4555C">
              <w:rPr>
                <w:rFonts w:eastAsia="Times New Roman" w:cstheme="minorHAnsi"/>
                <w:color w:val="000000"/>
                <w:szCs w:val="21"/>
                <w:lang w:eastAsia="nb-NO"/>
              </w:rPr>
              <w:t> </w:t>
            </w:r>
          </w:p>
        </w:tc>
        <w:tc>
          <w:tcPr>
            <w:tcW w:w="2835" w:type="dxa"/>
            <w:tcBorders>
              <w:top w:val="single" w:sz="6" w:space="0" w:color="auto"/>
              <w:left w:val="single" w:sz="6" w:space="0" w:color="auto"/>
              <w:bottom w:val="single" w:sz="6" w:space="0" w:color="auto"/>
              <w:right w:val="single" w:sz="6" w:space="0" w:color="auto"/>
            </w:tcBorders>
            <w:hideMark/>
          </w:tcPr>
          <w:p w:rsidR="00DB205C" w:rsidRPr="00F4555C" w:rsidP="00DB205C" w14:paraId="0B618DAE" w14:textId="33EC6862">
            <w:pPr>
              <w:spacing w:line="240" w:lineRule="auto"/>
              <w:textAlignment w:val="baseline"/>
              <w:rPr>
                <w:rFonts w:eastAsia="Times New Roman" w:cstheme="minorHAnsi"/>
                <w:sz w:val="18"/>
                <w:szCs w:val="18"/>
                <w:lang w:eastAsia="nb-NO"/>
              </w:rPr>
            </w:pPr>
            <w:r w:rsidRPr="00F4555C">
              <w:rPr>
                <w:rFonts w:eastAsia="Times New Roman" w:cstheme="minorHAnsi"/>
                <w:szCs w:val="21"/>
                <w:lang w:eastAsia="nb-NO"/>
              </w:rPr>
              <w:t>Totalkostnad </w:t>
            </w:r>
          </w:p>
          <w:p w:rsidR="00DB205C" w:rsidRPr="00F4555C" w:rsidP="00DB205C" w14:paraId="7265E423" w14:textId="4DD52A41">
            <w:pPr>
              <w:spacing w:line="240" w:lineRule="auto"/>
              <w:textAlignment w:val="baseline"/>
              <w:rPr>
                <w:rFonts w:eastAsia="Times New Roman" w:cstheme="minorHAnsi"/>
                <w:szCs w:val="21"/>
                <w:lang w:eastAsia="nb-NO"/>
              </w:rPr>
            </w:pPr>
          </w:p>
        </w:tc>
        <w:tc>
          <w:tcPr>
            <w:tcW w:w="5922" w:type="dxa"/>
            <w:tcBorders>
              <w:top w:val="single" w:sz="6" w:space="0" w:color="auto"/>
              <w:left w:val="single" w:sz="6" w:space="0" w:color="auto"/>
              <w:bottom w:val="single" w:sz="6" w:space="0" w:color="auto"/>
              <w:right w:val="single" w:sz="6" w:space="0" w:color="auto"/>
            </w:tcBorders>
            <w:hideMark/>
          </w:tcPr>
          <w:p w:rsidR="00DB205C" w:rsidP="00DB205C" w14:paraId="339C796C" w14:textId="371E085D">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Utfylt prisskjema (vedlegg </w:t>
            </w:r>
            <w:r>
              <w:rPr>
                <w:rFonts w:eastAsia="Times New Roman" w:cstheme="minorHAnsi"/>
                <w:color w:val="000000"/>
                <w:szCs w:val="21"/>
                <w:lang w:eastAsia="nb-NO"/>
              </w:rPr>
              <w:t>3</w:t>
            </w:r>
            <w:r w:rsidRPr="00F4555C">
              <w:rPr>
                <w:rFonts w:eastAsia="Times New Roman" w:cstheme="minorHAnsi"/>
                <w:color w:val="000000"/>
                <w:szCs w:val="21"/>
                <w:lang w:eastAsia="nb-NO"/>
              </w:rPr>
              <w:t>.0).</w:t>
            </w:r>
          </w:p>
          <w:p w:rsidR="00DB205C" w:rsidP="00DB205C" w14:paraId="5A36376A" w14:textId="77777777">
            <w:pPr>
              <w:spacing w:line="240" w:lineRule="auto"/>
              <w:textAlignment w:val="baseline"/>
              <w:rPr>
                <w:rFonts w:eastAsia="Times New Roman" w:cstheme="minorHAnsi"/>
                <w:color w:val="000000"/>
                <w:szCs w:val="21"/>
                <w:lang w:eastAsia="nb-NO"/>
              </w:rPr>
            </w:pPr>
          </w:p>
          <w:p w:rsidR="00DB205C" w:rsidP="00DB205C" w14:paraId="71A61447" w14:textId="54F23306">
            <w:pPr>
              <w:spacing w:line="240" w:lineRule="auto"/>
              <w:textAlignment w:val="baseline"/>
              <w:rPr>
                <w:rFonts w:eastAsia="Times New Roman" w:cstheme="minorHAnsi"/>
                <w:color w:val="000000"/>
                <w:szCs w:val="21"/>
                <w:lang w:eastAsia="nb-NO"/>
              </w:rPr>
            </w:pPr>
            <w:r>
              <w:rPr>
                <w:rFonts w:eastAsia="Times New Roman" w:cstheme="minorHAnsi"/>
                <w:color w:val="000000"/>
                <w:szCs w:val="21"/>
                <w:lang w:eastAsia="nb-NO"/>
              </w:rPr>
              <w:t>Følgende vil bli inkludert i evaluering av totalkostnad:</w:t>
            </w:r>
          </w:p>
          <w:p w:rsidR="00DB205C" w:rsidRPr="00C677B6" w:rsidP="00DB205C" w14:paraId="11C08C3C" w14:textId="77777777">
            <w:pPr>
              <w:numPr>
                <w:ilvl w:val="0"/>
                <w:numId w:val="12"/>
              </w:numPr>
              <w:spacing w:line="240" w:lineRule="auto"/>
              <w:ind w:left="279" w:firstLine="0"/>
              <w:textAlignment w:val="baseline"/>
              <w:rPr>
                <w:rFonts w:eastAsia="Times New Roman" w:cstheme="minorHAnsi"/>
                <w:szCs w:val="21"/>
                <w:lang w:eastAsia="nb-NO"/>
              </w:rPr>
            </w:pPr>
            <w:r w:rsidRPr="00C677B6">
              <w:rPr>
                <w:rFonts w:eastAsia="Times New Roman" w:cstheme="minorHAnsi"/>
                <w:szCs w:val="21"/>
                <w:lang w:eastAsia="nb-NO"/>
              </w:rPr>
              <w:t>Tilbudt pris på utstyr </w:t>
            </w:r>
          </w:p>
          <w:p w:rsidR="00DB205C" w:rsidRPr="009F093D" w:rsidP="00DB205C" w14:paraId="669FAB22" w14:textId="125C8531">
            <w:pPr>
              <w:numPr>
                <w:ilvl w:val="0"/>
                <w:numId w:val="12"/>
              </w:numPr>
              <w:spacing w:line="240" w:lineRule="auto"/>
              <w:ind w:left="279" w:firstLine="0"/>
              <w:textAlignment w:val="baseline"/>
              <w:rPr>
                <w:rFonts w:eastAsia="Times New Roman" w:cstheme="minorHAnsi"/>
                <w:color w:val="000000" w:themeColor="text1"/>
                <w:sz w:val="18"/>
                <w:szCs w:val="18"/>
                <w:lang w:eastAsia="nb-NO"/>
              </w:rPr>
            </w:pPr>
            <w:r w:rsidRPr="009F093D">
              <w:rPr>
                <w:rFonts w:eastAsia="Times New Roman" w:cstheme="minorHAnsi"/>
                <w:color w:val="000000" w:themeColor="text1"/>
                <w:szCs w:val="21"/>
                <w:lang w:eastAsia="nb-NO"/>
              </w:rPr>
              <w:t xml:space="preserve">Tilbudt pris på opsjoner vedlikeholdsavtaler </w:t>
            </w:r>
          </w:p>
          <w:p w:rsidR="00DB205C" w:rsidRPr="009F093D" w:rsidP="00DB205C" w14:paraId="7861E25D" w14:textId="026E6306">
            <w:pPr>
              <w:numPr>
                <w:ilvl w:val="0"/>
                <w:numId w:val="12"/>
              </w:numPr>
              <w:spacing w:line="240" w:lineRule="auto"/>
              <w:ind w:left="279" w:firstLine="0"/>
              <w:textAlignment w:val="baseline"/>
              <w:rPr>
                <w:rFonts w:eastAsia="Times New Roman" w:cstheme="minorHAnsi"/>
                <w:color w:val="000000" w:themeColor="text1"/>
                <w:sz w:val="18"/>
                <w:szCs w:val="18"/>
                <w:lang w:eastAsia="nb-NO"/>
              </w:rPr>
            </w:pPr>
            <w:r w:rsidRPr="009F093D">
              <w:rPr>
                <w:rFonts w:eastAsia="Times New Roman" w:cstheme="minorHAnsi"/>
                <w:color w:val="000000" w:themeColor="text1"/>
                <w:szCs w:val="21"/>
                <w:lang w:eastAsia="nb-NO"/>
              </w:rPr>
              <w:t xml:space="preserve">Tilbudt pris på opsjon utvidet garantitid </w:t>
            </w:r>
          </w:p>
          <w:p w:rsidR="00DB205C" w:rsidRPr="00F4555C" w:rsidP="00DB205C" w14:paraId="74BB067B" w14:textId="77777777">
            <w:pPr>
              <w:spacing w:line="240" w:lineRule="auto"/>
              <w:ind w:left="279"/>
              <w:textAlignment w:val="baseline"/>
              <w:rPr>
                <w:rFonts w:eastAsia="Times New Roman" w:cstheme="minorHAnsi"/>
                <w:color w:val="FF0000"/>
                <w:sz w:val="18"/>
                <w:szCs w:val="18"/>
                <w:lang w:eastAsia="nb-NO"/>
              </w:rPr>
            </w:pPr>
          </w:p>
          <w:p w:rsidR="00DB205C" w:rsidRPr="00F4555C" w:rsidP="00DB205C" w14:paraId="49EE0189" w14:textId="3044AE7A">
            <w:pPr>
              <w:spacing w:line="240" w:lineRule="auto"/>
              <w:ind w:left="279"/>
              <w:textAlignment w:val="baseline"/>
              <w:rPr>
                <w:rFonts w:eastAsia="Times New Roman" w:cstheme="minorHAnsi"/>
                <w:sz w:val="18"/>
                <w:szCs w:val="18"/>
                <w:lang w:eastAsia="nb-NO"/>
              </w:rPr>
            </w:pPr>
          </w:p>
        </w:tc>
      </w:tr>
    </w:tbl>
    <w:p w:rsidR="00150610" w:rsidRPr="0077035E" w:rsidP="00150610" w14:paraId="33563E37" w14:textId="77777777">
      <w:pPr>
        <w:pStyle w:val="Heading3"/>
        <w:numPr>
          <w:ilvl w:val="0"/>
          <w:numId w:val="0"/>
        </w:numPr>
        <w:rPr>
          <w:lang w:val="nb-NO"/>
        </w:rPr>
      </w:pPr>
    </w:p>
    <w:p w:rsidR="00150610" w:rsidRPr="00520BA2" w:rsidP="00150610" w14:paraId="336CA8D7" w14:textId="04B50D1B">
      <w:pPr>
        <w:pStyle w:val="Heading3"/>
        <w:numPr>
          <w:ilvl w:val="2"/>
          <w:numId w:val="13"/>
        </w:numPr>
        <w:rPr>
          <w:lang w:val="nb-NO"/>
        </w:rPr>
      </w:pPr>
      <w:bookmarkStart w:id="62" w:name="_Toc232583573"/>
      <w:r w:rsidRPr="00520BA2">
        <w:rPr>
          <w:lang w:val="nb-NO"/>
        </w:rPr>
        <w:t>Kvalitet</w:t>
      </w:r>
      <w:r w:rsidR="00C3627A">
        <w:rPr>
          <w:lang w:val="nb-NO"/>
        </w:rPr>
        <w:t xml:space="preserve"> og </w:t>
      </w:r>
      <w:r w:rsidRPr="00520BA2">
        <w:rPr>
          <w:lang w:val="nb-NO"/>
        </w:rPr>
        <w:t>funksjonalitet</w:t>
      </w:r>
      <w:bookmarkEnd w:id="62"/>
    </w:p>
    <w:p w:rsidR="00150610" w:rsidP="00150610" w14:paraId="6A960C15" w14:textId="77777777">
      <w:r w:rsidRPr="001C615B">
        <w:t>Tilbudet blir vurdert ut ifra besvarelse og støttedokumentasjon til de ulike kravene merket «B» i vedlagte kravspesifikasjon.</w:t>
      </w:r>
      <w:r>
        <w:t xml:space="preserve"> </w:t>
      </w:r>
    </w:p>
    <w:p w:rsidR="00150610" w:rsidP="00150610" w14:paraId="195A6284" w14:textId="77777777"/>
    <w:p w:rsidR="00150610" w:rsidP="00150610" w14:paraId="3B82101C" w14:textId="77777777">
      <w:r>
        <w:t>Statsbygg</w:t>
      </w:r>
      <w:r w:rsidRPr="00192DDC">
        <w:t xml:space="preserve"> forbeholder seg retten til, som en del av evalueringen, å kontakte referanser/reise på referansebesøk og/eller be om demonstrasjon og gjennomføre en utprøving av tilbudte utstyr.</w:t>
      </w:r>
      <w:r>
        <w:t xml:space="preserve"> </w:t>
      </w:r>
      <w:r w:rsidRPr="00F4555C">
        <w:t>Av hensyn til effektiv ressursbruk vil kun tilbydere som har en reell mulighet til å vinne konkurransen etter en foreløpig evaluering kunne bli bedt om å stille utstyr til rådighet fo</w:t>
      </w:r>
      <w:r>
        <w:t xml:space="preserve">r </w:t>
      </w:r>
      <w:r w:rsidRPr="00F4555C">
        <w:t>demo</w:t>
      </w:r>
      <w:r>
        <w:t xml:space="preserve">nstrasjon, </w:t>
      </w:r>
      <w:r w:rsidRPr="00F4555C">
        <w:t>utprøving</w:t>
      </w:r>
      <w:r>
        <w:t xml:space="preserve"> og/eller </w:t>
      </w:r>
      <w:r w:rsidRPr="00F4555C">
        <w:t>referansebesøk</w:t>
      </w:r>
      <w:r w:rsidRPr="00700602">
        <w:t xml:space="preserve">. </w:t>
      </w:r>
      <w:r>
        <w:t>Oppdragsgivers egne erfaringer med tilbudt utstyr kan også bli vektlagt.</w:t>
      </w:r>
    </w:p>
    <w:p w:rsidR="00150610" w:rsidP="00150610" w14:paraId="07B0D7D2" w14:textId="77777777"/>
    <w:p w:rsidR="00150610" w:rsidP="00150610" w14:paraId="26543801" w14:textId="77777777">
      <w:r>
        <w:t>Statsbygg</w:t>
      </w:r>
      <w:r w:rsidRPr="00C677B6">
        <w:t xml:space="preserve"> vil i løpet av evalueringsperioden komme tilbake til tidspunkt for en eventuell utprøving og behov for tilstedeværelse/opplæring fra tilbyder i utprøvingsperioden.</w:t>
      </w:r>
      <w:r w:rsidRPr="00715CC6">
        <w:t xml:space="preserve"> </w:t>
      </w:r>
      <w:r w:rsidRPr="002A42F8">
        <w:t>Referanser skal oppgis på forespørsel.</w:t>
      </w:r>
      <w:r>
        <w:t xml:space="preserve"> </w:t>
      </w:r>
      <w:r w:rsidRPr="001C615B">
        <w:t>Referanseuttalelser og egen erfaring fra referansebesøk</w:t>
      </w:r>
      <w:r>
        <w:t xml:space="preserve"> og utprøving av tilbud utstyr</w:t>
      </w:r>
      <w:r w:rsidRPr="001C615B">
        <w:t xml:space="preserve"> vil i så fall inngå i vurderingen av dette tildelingskriterium. </w:t>
      </w:r>
      <w:r w:rsidRPr="00F4555C">
        <w:rPr>
          <w:color w:val="446E1B" w:themeColor="accent6" w:themeShade="BF"/>
        </w:rPr>
        <w:t xml:space="preserve"> </w:t>
      </w:r>
      <w:r>
        <w:br/>
      </w:r>
    </w:p>
    <w:p w:rsidR="00150610" w:rsidP="00150610" w14:paraId="07F5585B" w14:textId="77777777">
      <w:r>
        <w:t xml:space="preserve">Kvalitet og funksjonalitet vil bli vurdert etter en skala som går fra 0 til </w:t>
      </w:r>
      <w:r w:rsidRPr="00DD1E07">
        <w:t>10, der 10 er best.</w:t>
      </w:r>
      <w:r>
        <w:t xml:space="preserve"> </w:t>
      </w:r>
    </w:p>
    <w:p w:rsidR="00150610" w:rsidRPr="00150610" w:rsidP="00150610" w14:paraId="50C7A6EF" w14:textId="77777777">
      <w:pPr>
        <w:pStyle w:val="Heading3"/>
        <w:numPr>
          <w:ilvl w:val="0"/>
          <w:numId w:val="0"/>
        </w:numPr>
        <w:ind w:left="720"/>
        <w:rPr>
          <w:lang w:val="nb-NO"/>
        </w:rPr>
      </w:pPr>
    </w:p>
    <w:p w:rsidR="00A74A49" w:rsidP="001A67B9" w14:paraId="3D00ED1B" w14:textId="7ABDBC8F">
      <w:pPr>
        <w:pStyle w:val="Heading3"/>
        <w:numPr>
          <w:ilvl w:val="2"/>
          <w:numId w:val="13"/>
        </w:numPr>
      </w:pPr>
      <w:bookmarkStart w:id="63" w:name="_Toc232583574"/>
      <w:r>
        <w:t>Service</w:t>
      </w:r>
      <w:r w:rsidR="00C3627A">
        <w:t xml:space="preserve">, drift </w:t>
      </w:r>
      <w:r w:rsidR="00C3627A">
        <w:t>og</w:t>
      </w:r>
      <w:r w:rsidR="00C3627A">
        <w:t xml:space="preserve"> </w:t>
      </w:r>
      <w:r w:rsidR="00C3627A">
        <w:t>vedlikehold</w:t>
      </w:r>
      <w:bookmarkEnd w:id="63"/>
    </w:p>
    <w:p w:rsidR="00C3627A" w:rsidP="00C3627A" w14:paraId="47C771D8" w14:textId="7F7D33E0">
      <w:r w:rsidRPr="00625C46">
        <w:t>Tilbudet blir vurdert ut ifra besvarelse og støttedokumentasjon til de ulike kravene merket «B» i vedlagte kravspesifikasjon.</w:t>
      </w:r>
    </w:p>
    <w:p w:rsidR="00625C46" w:rsidP="00C3627A" w14:paraId="790C1CFF" w14:textId="77777777"/>
    <w:p w:rsidR="00625C46" w:rsidP="00C3627A" w14:paraId="22FF671A" w14:textId="67D58EE4">
      <w:r>
        <w:t>Service, drift og vedlikehold</w:t>
      </w:r>
      <w:r w:rsidRPr="00625C46">
        <w:t xml:space="preserve"> vil bli vurdert etter en skala som går fra 0 til 10, der 10 er best.</w:t>
      </w:r>
    </w:p>
    <w:p w:rsidR="00625C46" w:rsidRPr="00625C46" w:rsidP="00C3627A" w14:paraId="73B7E94F" w14:textId="77777777"/>
    <w:p w:rsidR="00EB5FCC" w:rsidP="001A67B9" w14:paraId="4D8B65D4" w14:textId="16079C39">
      <w:pPr>
        <w:pStyle w:val="Heading3"/>
        <w:numPr>
          <w:ilvl w:val="2"/>
          <w:numId w:val="13"/>
        </w:numPr>
      </w:pPr>
      <w:bookmarkStart w:id="64" w:name="_Toc232583575"/>
      <w:r w:rsidRPr="00F4555C">
        <w:rPr>
          <w:lang w:val="nb-NO"/>
        </w:rPr>
        <w:t>Totalkostnad</w:t>
      </w:r>
      <w:bookmarkEnd w:id="64"/>
    </w:p>
    <w:p w:rsidR="00EB5FCC" w:rsidP="00EB5FCC" w14:paraId="0060D2B8" w14:textId="77777777">
      <w:r>
        <w:t xml:space="preserve">Poeng for totalkostnad regnes ut ved en matematisk formel som vist under. Beste tilbud får 10 poeng. Her er Pb laveste totalkostnad og </w:t>
      </w:r>
      <w:r>
        <w:t>Pe</w:t>
      </w:r>
      <w:r>
        <w:t xml:space="preserve"> er den totalkostnad som evalueres. Tilbud som har en totalkostnad som er mer enn dobbelt så høy som laveste totalkostnad, får negative poeng.</w:t>
      </w:r>
    </w:p>
    <w:p w:rsidR="00EB5FCC" w:rsidP="00EB5FCC" w14:paraId="4B10BA06" w14:textId="77777777"/>
    <w:p w:rsidR="00EB5FCC" w:rsidP="00EB5FCC" w14:paraId="1D808A8D" w14:textId="77777777">
      <w:r>
        <w:t>Poeng for totalkostnad blir gitt ved: 10 – 10(</w:t>
      </w:r>
      <w:r>
        <w:t>Pe</w:t>
      </w:r>
      <w:r>
        <w:t>-Pb)/Pb</w:t>
      </w:r>
    </w:p>
    <w:p w:rsidR="0052779E" w:rsidRPr="001C615B" w:rsidP="0052779E" w14:paraId="6C905D3E" w14:textId="6F80FFB7">
      <w:bookmarkStart w:id="65" w:name="_Toc428178865"/>
      <w:bookmarkStart w:id="66" w:name="_Toc435444322"/>
    </w:p>
    <w:p w:rsidR="0052779E" w:rsidRPr="00F4555C" w:rsidP="000C3435" w14:paraId="7955F9B9" w14:textId="42DEF89B">
      <w:pPr>
        <w:pStyle w:val="Heading3"/>
        <w:numPr>
          <w:ilvl w:val="2"/>
          <w:numId w:val="13"/>
        </w:numPr>
        <w:rPr>
          <w:b w:val="0"/>
          <w:lang w:val="nb-NO"/>
        </w:rPr>
      </w:pPr>
      <w:bookmarkStart w:id="67" w:name="_Toc232583576"/>
      <w:r w:rsidRPr="00F4555C">
        <w:rPr>
          <w:lang w:val="nb-NO"/>
        </w:rPr>
        <w:t>Informasjon om kravspesifikasjonens A-krav</w:t>
      </w:r>
      <w:r w:rsidR="001C5FDC">
        <w:rPr>
          <w:lang w:val="nb-NO"/>
        </w:rPr>
        <w:t>,</w:t>
      </w:r>
      <w:r w:rsidRPr="00F4555C">
        <w:rPr>
          <w:lang w:val="nb-NO"/>
        </w:rPr>
        <w:t xml:space="preserve"> B-krav</w:t>
      </w:r>
      <w:r w:rsidR="001C5FDC">
        <w:rPr>
          <w:lang w:val="nb-NO"/>
        </w:rPr>
        <w:t xml:space="preserve"> og I-krav</w:t>
      </w:r>
      <w:bookmarkEnd w:id="67"/>
      <w:r w:rsidRPr="00F4555C">
        <w:rPr>
          <w:lang w:val="nb-NO"/>
        </w:rPr>
        <w:t> </w:t>
      </w:r>
    </w:p>
    <w:p w:rsidR="00D8423B" w:rsidP="00D8423B" w14:paraId="6A5D9F6B" w14:textId="7985DCD5">
      <w:r w:rsidRPr="00D8423B">
        <w:t xml:space="preserve">A-krav beskriver sentrale produktegenskaper eller sentrale krav til leveransen. Avvik fra A-krav kan gi oppdragsgiver plikt til å avvise tilbudet etter en nærmere vurdering av avvikets vesentlighet jf.  FOA § 24-8.  </w:t>
      </w:r>
    </w:p>
    <w:p w:rsidR="009F3102" w:rsidRPr="00D8423B" w:rsidP="00D8423B" w14:paraId="0CE5E9FA" w14:textId="77777777"/>
    <w:p w:rsidR="00D8423B" w:rsidP="00D8423B" w14:paraId="24B9B2F9" w14:textId="7978D8C1">
      <w:r>
        <w:t>B-krav angir ønskede egenskaper eller beskriver forhold som vil bli vurdert og evaluert.</w:t>
      </w:r>
      <w:r w:rsidR="002B3BD2">
        <w:t xml:space="preserve"> Evalueringskrav er forkortet til B1, B2 eller B3 krav. Forkortelsen indikerer hvilken vekt evalueringskravet vil ha i en evaluering av tilbudene. Evalueringskrav merket B3 vektes høyest, mens evalueringskrav merket B1 vil ha lavest vekt.</w:t>
      </w:r>
    </w:p>
    <w:p w:rsidR="001C5FDC" w:rsidP="00D8423B" w14:paraId="7C031CBC" w14:textId="77777777"/>
    <w:p w:rsidR="001C5FDC" w:rsidP="00D8423B" w14:paraId="190EE275" w14:textId="17E72B39">
      <w:r>
        <w:t>I-krav er kun til informasjon og vil ikke</w:t>
      </w:r>
      <w:r w:rsidR="00385655">
        <w:t xml:space="preserve"> inngå i</w:t>
      </w:r>
      <w:r w:rsidR="00B356BE">
        <w:t xml:space="preserve"> evalueringen</w:t>
      </w:r>
      <w:r>
        <w:t xml:space="preserve">. </w:t>
      </w:r>
    </w:p>
    <w:p w:rsidR="1B401775" w:rsidP="1B401775" w14:paraId="10E4995D" w14:textId="5C43A28F"/>
    <w:p w:rsidR="58CC3422" w:rsidRPr="00A34DB7" w:rsidP="00A34DB7" w14:paraId="0B63C8A4" w14:textId="1331959B">
      <w:pPr>
        <w:pStyle w:val="Heading3"/>
        <w:numPr>
          <w:ilvl w:val="2"/>
          <w:numId w:val="13"/>
        </w:numPr>
        <w:rPr>
          <w:lang w:val="nb-NO"/>
        </w:rPr>
      </w:pPr>
      <w:r w:rsidRPr="367F168F">
        <w:rPr>
          <w:lang w:val="nb-NO"/>
        </w:rPr>
        <w:t xml:space="preserve"> </w:t>
      </w:r>
      <w:bookmarkStart w:id="68" w:name="_Toc232583577"/>
      <w:r w:rsidRPr="367F168F">
        <w:rPr>
          <w:lang w:val="nb-NO"/>
        </w:rPr>
        <w:t>Miljø</w:t>
      </w:r>
      <w:bookmarkEnd w:id="68"/>
    </w:p>
    <w:p w:rsidR="22FCBC09" w:rsidRPr="00C756F6" w:rsidP="007A0D6C" w14:paraId="2F74A4F3" w14:textId="393D4FF8">
      <w:r w:rsidRPr="00C756F6">
        <w:t>For denne anskaffelsen benyttes unntaksbestemmelsen i FOA § 7-9 (4) da det er klart at klima- og miljøkravene i anskaffelsen vil resultere i en bedre klima- og miljøeffekt enn bruk av tildelingskriterium. </w:t>
      </w:r>
    </w:p>
    <w:p w:rsidR="22FCBC09" w:rsidRPr="00C756F6" w:rsidP="007A0D6C" w14:paraId="48F8CDFC" w14:textId="2598A01F">
      <w:r w:rsidRPr="00C756F6">
        <w:t>Klimabelastningen identifisert for anskaffelsen er knyttet til utvinning av råvarer til produksjon og fremstilling av utstyret og komponenter til dette.  </w:t>
      </w:r>
    </w:p>
    <w:p w:rsidR="367F168F" w:rsidRPr="00C756F6" w:rsidP="007A0D6C" w14:paraId="6486CFA8" w14:textId="45CDA1BF"/>
    <w:p w:rsidR="22FCBC09" w:rsidRPr="00C756F6" w:rsidP="007A0D6C" w14:paraId="260CE571" w14:textId="2E02E970">
      <w:r w:rsidRPr="00C756F6">
        <w:t xml:space="preserve">Kravsnivåene som er satt til produktet er på et nivå hvor det etter vår kunnskap og erfaring fra markedet er liten sannsynlighet for at markedet kan levere produkter som i en konkurranse kan dokumentere en klart bedre samlet klima- og miljøeffekt. </w:t>
      </w:r>
    </w:p>
    <w:p w:rsidR="367F168F" w:rsidRPr="00C756F6" w:rsidP="007A0D6C" w14:paraId="6B614C64" w14:textId="07D417D7"/>
    <w:p w:rsidR="22FCBC09" w:rsidRPr="00C756F6" w:rsidP="007A0D6C" w14:paraId="2EFCF1E3" w14:textId="2A2A6CE8">
      <w:r w:rsidRPr="00C756F6">
        <w:t>For å redusere anskaffelsens klima- og miljøbelastning stilles det derfor krav til utstyrets reparerbarhet og oppdateringer i tråd med prinsippene i avfallshierarkiet. Disse kravene vil forlenge levetid på utstyret og følgende redusere behov for nytt utstyr og tilhørende uttak og utvinning av råvarer til produksjon og fremstilling. Videre er det tydelig definerte funksjonalitetskrav knyttet til oppgraderingsmuligheter og tilbudt utstyrs fleksibilitet, som samlet forventes å ha den effekt at det vil minimere, eller til og med utelukke, behov for å erstatte utstyret med nytt utstyr for å oppnå fremtidig funksjonalitet som p</w:t>
      </w:r>
      <w:r w:rsidR="0067369E">
        <w:t>er</w:t>
      </w:r>
      <w:r w:rsidRPr="00C756F6">
        <w:t xml:space="preserve"> i dag ikke er tilgjengelig på markedet.  </w:t>
      </w:r>
    </w:p>
    <w:p w:rsidR="22FCBC09" w:rsidRPr="00C756F6" w:rsidP="007A0D6C" w14:paraId="51D2DA25" w14:textId="5610C8F9">
      <w:r w:rsidRPr="00C756F6">
        <w:t> </w:t>
      </w:r>
    </w:p>
    <w:p w:rsidR="22FCBC09" w:rsidRPr="00C756F6" w:rsidP="007A0D6C" w14:paraId="4012CA38" w14:textId="70B368DA">
      <w:r w:rsidRPr="00C756F6">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w:t>
      </w:r>
    </w:p>
    <w:p w:rsidR="367F168F" w14:paraId="50171CA8" w14:textId="6031BA4D"/>
    <w:p w:rsidR="007A5391" w:rsidP="00580BDC" w14:paraId="3D5AF047" w14:textId="77777777"/>
    <w:p w:rsidR="007A5391" w:rsidP="000C3435" w14:paraId="3C71F9DF" w14:textId="7C756C1E">
      <w:pPr>
        <w:pStyle w:val="Heading2"/>
        <w:numPr>
          <w:ilvl w:val="1"/>
          <w:numId w:val="16"/>
        </w:numPr>
        <w:ind w:left="426" w:hanging="426"/>
      </w:pPr>
      <w:bookmarkStart w:id="69" w:name="_Toc232583578"/>
      <w:r>
        <w:t>Tildeling av kontrakt og begrunnelse</w:t>
      </w:r>
      <w:bookmarkEnd w:id="69"/>
    </w:p>
    <w:p w:rsidR="007A5391" w:rsidP="007A5391" w14:paraId="12AC70F0" w14:textId="77777777"/>
    <w:p w:rsidR="1B401775" w:rsidRPr="00F4555C" w:rsidP="1B401775" w14:paraId="5F5C805D" w14:textId="4C7CF46A">
      <w:r w:rsidRPr="000A1A4F">
        <w:t>Leverandører som har deltatt i konkurransen vil få en skriftlig tilbakemelding om hvem oppdragsgiver vil inngå kontrakt med og begrunnelse for valget.</w:t>
      </w:r>
    </w:p>
    <w:p w:rsidR="0056695B" w:rsidP="000C3435" w14:paraId="27543BE2" w14:textId="26413F01">
      <w:pPr>
        <w:pStyle w:val="Heading1"/>
        <w:numPr>
          <w:ilvl w:val="0"/>
          <w:numId w:val="13"/>
        </w:numPr>
      </w:pPr>
      <w:bookmarkStart w:id="70" w:name="_Toc232583579"/>
      <w:r>
        <w:t>Avvik fra konkurransegrunnlaget</w:t>
      </w:r>
      <w:bookmarkEnd w:id="65"/>
      <w:bookmarkEnd w:id="66"/>
      <w:bookmarkEnd w:id="70"/>
    </w:p>
    <w:p w:rsidR="007A5391" w:rsidP="007A5391" w14:paraId="47F1D7E4" w14:textId="3154B9FC">
      <w:r>
        <w:t xml:space="preserve">Det understrekes at tilbyder har risikoen for uklarheter i eget tilbud og at uklarheter, forbehold og avvik kan medføre avvisning. Før tilbyder eventuelt </w:t>
      </w:r>
      <w:r>
        <w:t>avgir</w:t>
      </w:r>
      <w:r>
        <w:t xml:space="preserve"> tilbud med forbehold eller avvik, bør de rettslige konsekvenser av dette derfor vurderes. Istedenfor å gi tilbud med forbehold og avvik oppfordres leverandørene til å stille spørsmål til Statsbygg, jf. </w:t>
      </w:r>
      <w:r>
        <w:t>pkt</w:t>
      </w:r>
      <w:r>
        <w:t xml:space="preserve"> </w:t>
      </w:r>
      <w:r w:rsidR="006621A9">
        <w:t>3.3</w:t>
      </w:r>
      <w:r>
        <w:t>.</w:t>
      </w:r>
    </w:p>
    <w:p w:rsidR="007A5391" w:rsidP="007A5391" w14:paraId="23F42045" w14:textId="77777777"/>
    <w:p w:rsidR="007A5391" w:rsidRPr="00C73726" w:rsidP="007A5391" w14:paraId="319C7CF4" w14:textId="6F0483D9">
      <w:r>
        <w:t xml:space="preserve">Henvisning til standardiserte leveringsvilkår eller lignende vil bli betraktet som forbehold i den grad de avviker fra foreliggende konkurranseregler og kontraktsbestemmelser. Slike forbehold </w:t>
      </w:r>
      <w:r w:rsidR="00F91C72">
        <w:t>vil</w:t>
      </w:r>
      <w:r w:rsidR="008032E1">
        <w:t xml:space="preserve"> med stor sannsynlighet</w:t>
      </w:r>
      <w:r>
        <w:t xml:space="preserve"> medføre at tilbudet avvises.</w:t>
      </w:r>
    </w:p>
    <w:p w:rsidR="0056695B" w:rsidRPr="00D94652" w:rsidP="26C01A2D" w14:paraId="4C2C5D92" w14:textId="38A97AA6"/>
    <w:p w:rsidR="0056695B" w:rsidRPr="00D94652" w:rsidP="0056695B" w14:paraId="5D0E75B7" w14:textId="77777777">
      <w:r w:rsidRPr="00D94652">
        <w:t xml:space="preserve">Forbehold om forskudd utover det som er angitt for den aktuelle kontrakt i </w:t>
      </w:r>
      <w:r w:rsidRPr="00F4555C">
        <w:t>Statsbyggs generelle og spesielle kontraktsbestemmelser for varer (Rødboka)/kjøpsloven med endringer og tillegg som spesifisert i eget vedlegg</w:t>
      </w:r>
      <w:r w:rsidRPr="00D94652">
        <w:t xml:space="preserve">, vil medføre avvisning. </w:t>
      </w:r>
    </w:p>
    <w:p w:rsidR="0056695B" w:rsidP="0056695B" w14:paraId="0EC6D8DB" w14:textId="77777777">
      <w:pPr>
        <w:rPr>
          <w:i/>
          <w:iCs/>
          <w:color w:val="FF0000"/>
        </w:rPr>
      </w:pPr>
    </w:p>
    <w:p w:rsidR="0056695B" w:rsidRPr="001C2544" w:rsidP="00026AFB" w14:paraId="5F58F15E" w14:textId="32D7F012">
      <w:pPr>
        <w:pStyle w:val="Heading1"/>
        <w:numPr>
          <w:ilvl w:val="0"/>
          <w:numId w:val="13"/>
        </w:numPr>
      </w:pPr>
      <w:bookmarkStart w:id="71" w:name="_Toc428178869"/>
      <w:bookmarkStart w:id="72" w:name="_Toc435444326"/>
      <w:bookmarkStart w:id="73" w:name="_Toc232583580"/>
      <w:r>
        <w:t>Krav til tilbudet</w:t>
      </w:r>
      <w:bookmarkEnd w:id="71"/>
      <w:bookmarkEnd w:id="72"/>
      <w:bookmarkEnd w:id="73"/>
    </w:p>
    <w:p w:rsidR="00026AFB" w:rsidRPr="00026AFB" w:rsidP="00026AFB" w14:paraId="12DBAC12" w14:textId="77777777">
      <w:pPr>
        <w:pStyle w:val="ListParagraph"/>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74" w:name="_Toc179456652"/>
      <w:bookmarkStart w:id="75" w:name="_Toc198034872"/>
      <w:bookmarkStart w:id="76" w:name="_Toc428178870"/>
      <w:bookmarkStart w:id="77" w:name="_Toc435444327"/>
      <w:bookmarkStart w:id="78" w:name="_Toc232583485"/>
      <w:bookmarkStart w:id="79" w:name="_Toc232583581"/>
      <w:bookmarkEnd w:id="74"/>
      <w:bookmarkEnd w:id="75"/>
      <w:bookmarkEnd w:id="78"/>
      <w:bookmarkEnd w:id="79"/>
    </w:p>
    <w:p w:rsidR="00026AFB" w:rsidRPr="00026AFB" w:rsidP="00026AFB" w14:paraId="0A115BB0" w14:textId="77777777">
      <w:pPr>
        <w:pStyle w:val="ListParagraph"/>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80" w:name="_Toc179456653"/>
      <w:bookmarkStart w:id="81" w:name="_Toc198034873"/>
      <w:bookmarkStart w:id="82" w:name="_Toc232583486"/>
      <w:bookmarkStart w:id="83" w:name="_Toc232583582"/>
      <w:bookmarkEnd w:id="80"/>
      <w:bookmarkEnd w:id="81"/>
      <w:bookmarkEnd w:id="82"/>
      <w:bookmarkEnd w:id="83"/>
    </w:p>
    <w:p w:rsidR="0056695B" w:rsidRPr="00026AFB" w:rsidP="00026AFB" w14:paraId="7230927D" w14:textId="21138095">
      <w:pPr>
        <w:pStyle w:val="Heading2"/>
        <w:numPr>
          <w:ilvl w:val="1"/>
          <w:numId w:val="16"/>
        </w:numPr>
        <w:ind w:left="426" w:hanging="426"/>
      </w:pPr>
      <w:bookmarkStart w:id="84" w:name="_Toc232583583"/>
      <w:r w:rsidRPr="00026AFB">
        <w:t>Elektronisk tilbudsavgivelse</w:t>
      </w:r>
      <w:bookmarkEnd w:id="76"/>
      <w:bookmarkEnd w:id="77"/>
      <w:bookmarkEnd w:id="84"/>
    </w:p>
    <w:p w:rsidR="0056695B" w:rsidP="0056695B" w14:paraId="4C70C277" w14:textId="77777777"/>
    <w:p w:rsidR="0056695B" w:rsidRPr="005F7C78" w:rsidP="0056695B" w14:paraId="1CE12F37" w14:textId="77777777">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rsidR="0056695B" w:rsidRPr="005F7C78" w:rsidP="0056695B" w14:paraId="05DD1E9C" w14:textId="77777777">
      <w:pPr>
        <w:rPr>
          <w:rFonts w:cs="Arial"/>
        </w:rPr>
      </w:pPr>
    </w:p>
    <w:p w:rsidR="0056695B" w:rsidRPr="002C0AF9" w:rsidP="0056695B" w14:paraId="0EEC010B" w14:textId="77777777">
      <w:pPr>
        <w:rPr>
          <w:rFonts w:cs="Arial"/>
          <w:bCs/>
        </w:rPr>
      </w:pPr>
      <w:r w:rsidRPr="00F4555C">
        <w:rPr>
          <w:rFonts w:cs="Arial"/>
          <w:bCs/>
        </w:rPr>
        <w:t xml:space="preserve">Tilbud levert på annen måte, vil bli avvist. </w:t>
      </w:r>
    </w:p>
    <w:p w:rsidR="0056695B" w:rsidRPr="005F7C78" w:rsidP="0056695B" w14:paraId="0EF0C995" w14:textId="77777777">
      <w:pPr>
        <w:rPr>
          <w:rFonts w:cs="Arial"/>
          <w:b/>
        </w:rPr>
      </w:pPr>
    </w:p>
    <w:p w:rsidR="0056695B" w:rsidRPr="005F7C78" w:rsidP="0056695B" w14:paraId="20F5A100" w14:textId="4C374908">
      <w:pPr>
        <w:rPr>
          <w:rFonts w:cs="Arial"/>
        </w:rPr>
      </w:pPr>
      <w:r w:rsidRPr="005F7C78">
        <w:rPr>
          <w:rFonts w:cs="Arial"/>
        </w:rPr>
        <w:t>Følgende filformater aksepteres. Filene skal være fri for virus og ikke kryptert:</w:t>
      </w:r>
    </w:p>
    <w:p w:rsidR="0056695B" w:rsidRPr="004A0FC6" w:rsidP="0056695B" w14:paraId="0A2E37AC" w14:textId="77777777">
      <w:pPr>
        <w:pStyle w:val="ListParagraph"/>
        <w:ind w:left="426" w:hanging="284"/>
      </w:pPr>
      <w:r w:rsidRPr="004A0FC6">
        <w:t>Tekstdokument: PDF/A, XML, TIFF eller Word</w:t>
      </w:r>
    </w:p>
    <w:p w:rsidR="0056695B" w:rsidRPr="004A0FC6" w:rsidP="0056695B" w14:paraId="2A1A7D94" w14:textId="77777777">
      <w:pPr>
        <w:pStyle w:val="ListParagraph"/>
        <w:ind w:left="426" w:hanging="284"/>
      </w:pPr>
      <w:r w:rsidRPr="004A0FC6">
        <w:t>Tabeller: Excel</w:t>
      </w:r>
    </w:p>
    <w:p w:rsidR="0056695B" w:rsidRPr="004A0FC6" w:rsidP="0056695B" w14:paraId="5550642A" w14:textId="77777777">
      <w:pPr>
        <w:pStyle w:val="ListParagraph"/>
        <w:ind w:left="426" w:hanging="284"/>
      </w:pPr>
      <w:r w:rsidRPr="004A0FC6">
        <w:t>Bildefiler: JPEG eller TIFF</w:t>
      </w:r>
    </w:p>
    <w:p w:rsidR="0056695B" w:rsidRPr="004A0FC6" w:rsidP="0056695B" w14:paraId="081F9174" w14:textId="77777777">
      <w:pPr>
        <w:pStyle w:val="ListParagraph"/>
        <w:ind w:left="426" w:hanging="284"/>
      </w:pPr>
      <w:r w:rsidRPr="004A0FC6">
        <w:t xml:space="preserve">Kart: TIFF </w:t>
      </w:r>
    </w:p>
    <w:p w:rsidR="0056695B" w:rsidRPr="004A0FC6" w:rsidP="0056695B" w14:paraId="3E1BBBB9" w14:textId="77777777">
      <w:pPr>
        <w:pStyle w:val="ListParagraph"/>
        <w:ind w:left="426" w:hanging="284"/>
      </w:pPr>
      <w:r w:rsidRPr="004A0FC6">
        <w:t xml:space="preserve">Video: MPEG 2 </w:t>
      </w:r>
    </w:p>
    <w:p w:rsidR="0056695B" w:rsidRPr="004A0FC6" w:rsidP="0056695B" w14:paraId="48FD84F8" w14:textId="77777777">
      <w:pPr>
        <w:pStyle w:val="ListParagraph"/>
        <w:ind w:left="426" w:hanging="284"/>
      </w:pPr>
      <w:r w:rsidRPr="004A0FC6">
        <w:t xml:space="preserve">Lyd: MP3, PCM eller PCM-basert </w:t>
      </w:r>
      <w:r w:rsidRPr="004A0FC6">
        <w:t>Wave</w:t>
      </w:r>
      <w:r w:rsidRPr="004A0FC6">
        <w:t xml:space="preserve"> </w:t>
      </w:r>
    </w:p>
    <w:p w:rsidR="0056695B" w:rsidRPr="005F7C78" w:rsidP="0056695B" w14:paraId="40E2F2FD" w14:textId="77777777">
      <w:pPr>
        <w:rPr>
          <w:rFonts w:eastAsia="Calibri" w:cs="Arial"/>
          <w:color w:val="000000"/>
          <w:szCs w:val="24"/>
        </w:rPr>
      </w:pPr>
    </w:p>
    <w:p w:rsidR="0056695B" w:rsidP="0056695B" w14:paraId="5D90A608" w14:textId="77777777">
      <w:pPr>
        <w:rPr>
          <w:rFonts w:cs="Arial"/>
          <w:bCs/>
          <w:szCs w:val="24"/>
        </w:rPr>
      </w:pPr>
      <w:r w:rsidRPr="00F4555C">
        <w:rPr>
          <w:rFonts w:cs="Arial"/>
          <w:bCs/>
          <w:szCs w:val="24"/>
        </w:rPr>
        <w:t>Infiserte og krypterte filer, samt filer i et annet format enn ovenfor angitt, vil bli avvist i Mercellportalen/Statsbyggs datasystem, og tilbudet evaluert som om slike filer ikke var levert.</w:t>
      </w:r>
    </w:p>
    <w:p w:rsidR="006F40F3" w:rsidP="0056695B" w14:paraId="78CDF5CE" w14:textId="77777777">
      <w:pPr>
        <w:rPr>
          <w:rFonts w:cs="Arial"/>
          <w:bCs/>
          <w:szCs w:val="24"/>
        </w:rPr>
      </w:pPr>
    </w:p>
    <w:p w:rsidR="006F40F3" w:rsidRPr="006F40F3" w:rsidP="00026AFB" w14:paraId="57422BE2" w14:textId="0324C354">
      <w:pPr>
        <w:pStyle w:val="Heading2"/>
        <w:numPr>
          <w:ilvl w:val="1"/>
          <w:numId w:val="16"/>
        </w:numPr>
        <w:ind w:left="426" w:hanging="426"/>
      </w:pPr>
      <w:bookmarkStart w:id="85" w:name="_Toc232583584"/>
      <w:r w:rsidRPr="006F40F3">
        <w:t>Hva skal leveres</w:t>
      </w:r>
      <w:bookmarkEnd w:id="85"/>
    </w:p>
    <w:p w:rsidR="006F40F3" w:rsidRPr="006F40F3" w:rsidP="006F40F3" w14:paraId="209A6029" w14:textId="77777777">
      <w:pPr>
        <w:rPr>
          <w:rFonts w:cs="Arial"/>
          <w:bCs/>
          <w:szCs w:val="24"/>
        </w:rPr>
      </w:pPr>
    </w:p>
    <w:p w:rsidR="006F40F3" w:rsidRPr="006F40F3" w:rsidP="006F40F3" w14:paraId="6FD69DA5" w14:textId="77777777">
      <w:pPr>
        <w:rPr>
          <w:rFonts w:cs="Arial"/>
          <w:bCs/>
          <w:szCs w:val="24"/>
        </w:rPr>
      </w:pPr>
    </w:p>
    <w:p w:rsidR="006F40F3" w:rsidRPr="006F40F3" w:rsidP="006F40F3" w14:paraId="176ABF40" w14:textId="77777777">
      <w:pPr>
        <w:rPr>
          <w:rFonts w:cs="Arial"/>
          <w:bCs/>
          <w:szCs w:val="24"/>
        </w:rPr>
      </w:pPr>
      <w:r w:rsidRPr="006F40F3">
        <w:rPr>
          <w:rFonts w:cs="Arial"/>
          <w:bCs/>
          <w:szCs w:val="24"/>
        </w:rPr>
        <w:t>1.0 Innholdsfortegnelse</w:t>
      </w:r>
    </w:p>
    <w:p w:rsidR="006F40F3" w:rsidRPr="006F40F3" w:rsidP="006F40F3" w14:paraId="7537BAE9" w14:textId="2C8F5EEA">
      <w:pPr>
        <w:rPr>
          <w:rFonts w:cs="Arial"/>
          <w:bCs/>
          <w:szCs w:val="24"/>
        </w:rPr>
      </w:pPr>
      <w:r w:rsidRPr="006F40F3">
        <w:rPr>
          <w:rFonts w:cs="Arial"/>
          <w:bCs/>
          <w:szCs w:val="24"/>
        </w:rPr>
        <w:t xml:space="preserve">2.0 </w:t>
      </w:r>
      <w:r w:rsidR="008D66C0">
        <w:rPr>
          <w:rFonts w:cs="Arial"/>
          <w:bCs/>
          <w:szCs w:val="24"/>
        </w:rPr>
        <w:t>Tilbudsbrev</w:t>
      </w:r>
      <w:r w:rsidRPr="006F40F3">
        <w:rPr>
          <w:rFonts w:cs="Arial"/>
          <w:bCs/>
          <w:szCs w:val="24"/>
        </w:rPr>
        <w:t xml:space="preserve"> (utfylt)  </w:t>
      </w:r>
    </w:p>
    <w:p w:rsidR="006F40F3" w:rsidRPr="006F40F3" w:rsidP="006F40F3" w14:paraId="760A737A" w14:textId="77777777">
      <w:pPr>
        <w:rPr>
          <w:rFonts w:cs="Arial"/>
          <w:bCs/>
          <w:szCs w:val="24"/>
        </w:rPr>
      </w:pPr>
      <w:r w:rsidRPr="006F40F3">
        <w:rPr>
          <w:rFonts w:cs="Arial"/>
          <w:bCs/>
          <w:szCs w:val="24"/>
        </w:rPr>
        <w:t>3.0 Prisskjema (utfylt) (Excel format)</w:t>
      </w:r>
    </w:p>
    <w:p w:rsidR="006F40F3" w:rsidRPr="006F40F3" w:rsidP="006F40F3" w14:paraId="09FD12D3" w14:textId="77777777">
      <w:pPr>
        <w:rPr>
          <w:rFonts w:cs="Arial"/>
          <w:bCs/>
          <w:szCs w:val="24"/>
        </w:rPr>
      </w:pPr>
      <w:r w:rsidRPr="006F40F3">
        <w:rPr>
          <w:rFonts w:cs="Arial"/>
          <w:bCs/>
          <w:szCs w:val="24"/>
        </w:rPr>
        <w:t>4.0 Kravspesifikasjon (utfylt) (Excel format)</w:t>
      </w:r>
    </w:p>
    <w:p w:rsidR="006F40F3" w:rsidRPr="006F40F3" w:rsidP="006F40F3" w14:paraId="4CC7D3BC" w14:textId="77777777">
      <w:pPr>
        <w:rPr>
          <w:rFonts w:cs="Arial"/>
          <w:bCs/>
          <w:szCs w:val="24"/>
        </w:rPr>
      </w:pPr>
      <w:r w:rsidRPr="006F40F3">
        <w:rPr>
          <w:rFonts w:cs="Arial"/>
          <w:bCs/>
          <w:szCs w:val="24"/>
        </w:rPr>
        <w:t>4.1 Vedlegg til kravspesifikasjon</w:t>
      </w:r>
    </w:p>
    <w:p w:rsidR="006F40F3" w:rsidRPr="006F40F3" w:rsidP="006F40F3" w14:paraId="2912BE25" w14:textId="77777777">
      <w:pPr>
        <w:rPr>
          <w:rFonts w:cs="Arial"/>
          <w:bCs/>
          <w:szCs w:val="24"/>
        </w:rPr>
      </w:pPr>
      <w:r w:rsidRPr="006F40F3">
        <w:rPr>
          <w:rFonts w:cs="Arial"/>
          <w:bCs/>
          <w:szCs w:val="24"/>
        </w:rPr>
        <w:t>4.2 Vedlegg til kravspesifikasjon</w:t>
      </w:r>
    </w:p>
    <w:p w:rsidR="006F40F3" w:rsidP="006F40F3" w14:paraId="7F52134F" w14:textId="255E5FB6">
      <w:pPr>
        <w:rPr>
          <w:rFonts w:cs="Arial"/>
          <w:bCs/>
          <w:szCs w:val="24"/>
        </w:rPr>
      </w:pPr>
      <w:r>
        <w:rPr>
          <w:rFonts w:cs="Arial"/>
          <w:bCs/>
          <w:szCs w:val="24"/>
        </w:rPr>
        <w:t>5</w:t>
      </w:r>
      <w:r w:rsidRPr="006F40F3">
        <w:rPr>
          <w:rFonts w:cs="Arial"/>
          <w:bCs/>
          <w:szCs w:val="24"/>
        </w:rPr>
        <w:t>.0 Solidaransvarserklæring (hvis aktuelt)</w:t>
      </w:r>
    </w:p>
    <w:p w:rsidR="001D7D48" w:rsidRPr="006F40F3" w:rsidP="006F40F3" w14:paraId="00CF3A4A" w14:textId="7C016470">
      <w:pPr>
        <w:rPr>
          <w:rFonts w:cs="Arial"/>
          <w:bCs/>
          <w:szCs w:val="24"/>
        </w:rPr>
      </w:pPr>
      <w:r>
        <w:rPr>
          <w:rFonts w:cs="Arial"/>
          <w:bCs/>
          <w:szCs w:val="24"/>
        </w:rPr>
        <w:t xml:space="preserve">6.0 </w:t>
      </w:r>
      <w:r w:rsidRPr="00C441FC" w:rsidR="00C441FC">
        <w:rPr>
          <w:rFonts w:cs="Arial"/>
          <w:bCs/>
          <w:szCs w:val="24"/>
        </w:rPr>
        <w:t>Mal for forpliktelseserklæring</w:t>
      </w:r>
      <w:r w:rsidR="00C441FC">
        <w:rPr>
          <w:rFonts w:cs="Arial"/>
          <w:bCs/>
          <w:szCs w:val="24"/>
        </w:rPr>
        <w:t xml:space="preserve"> </w:t>
      </w:r>
      <w:r w:rsidRPr="006F40F3" w:rsidR="00C441FC">
        <w:rPr>
          <w:rFonts w:cs="Arial"/>
          <w:bCs/>
          <w:szCs w:val="24"/>
        </w:rPr>
        <w:t>(hvis aktuelt)</w:t>
      </w:r>
    </w:p>
    <w:p w:rsidR="006F40F3" w:rsidRPr="006F40F3" w:rsidP="006F40F3" w14:paraId="0ABBB60A" w14:textId="77777777">
      <w:pPr>
        <w:rPr>
          <w:rFonts w:cs="Arial"/>
          <w:bCs/>
          <w:szCs w:val="24"/>
        </w:rPr>
      </w:pPr>
    </w:p>
    <w:p w:rsidR="006F40F3" w:rsidRPr="006F40F3" w:rsidP="006F40F3" w14:paraId="5E434651" w14:textId="5CDCF980">
      <w:pPr>
        <w:rPr>
          <w:rFonts w:cs="Arial"/>
          <w:bCs/>
          <w:szCs w:val="24"/>
        </w:rPr>
      </w:pPr>
      <w:r w:rsidRPr="006F40F3">
        <w:rPr>
          <w:rFonts w:cs="Arial"/>
          <w:bCs/>
          <w:szCs w:val="24"/>
        </w:rPr>
        <w:t>For å lette arkivering og gjenfinning av dokumentasjon, bes tilbyderne om å følge ovennevnte nummerering ved disponering av sitt tilbud og navngi filene som vist ovenfo</w:t>
      </w:r>
      <w:r>
        <w:rPr>
          <w:rFonts w:cs="Arial"/>
          <w:bCs/>
          <w:szCs w:val="24"/>
        </w:rPr>
        <w:t>r</w:t>
      </w:r>
      <w:r w:rsidRPr="006F40F3">
        <w:rPr>
          <w:rFonts w:cs="Arial"/>
          <w:bCs/>
          <w:szCs w:val="24"/>
        </w:rPr>
        <w:t xml:space="preserve"> med nummeret først, uten bruk av undermapper. Ved innlevering skal tilbyders navn angis med kortnavn, maks 8 bokstaver. Eksempel: 2.0 Tilbuds</w:t>
      </w:r>
      <w:r w:rsidR="002B00DC">
        <w:rPr>
          <w:rFonts w:cs="Arial"/>
          <w:bCs/>
          <w:szCs w:val="24"/>
        </w:rPr>
        <w:t>brev</w:t>
      </w:r>
      <w:r w:rsidRPr="006F40F3">
        <w:rPr>
          <w:rFonts w:cs="Arial"/>
          <w:bCs/>
          <w:szCs w:val="24"/>
        </w:rPr>
        <w:t xml:space="preserve"> [tilbyders navn maks 8 karakterer].</w:t>
      </w:r>
    </w:p>
    <w:p w:rsidR="006F40F3" w:rsidRPr="006F40F3" w:rsidP="006F40F3" w14:paraId="55ED8377" w14:textId="77777777">
      <w:pPr>
        <w:rPr>
          <w:rFonts w:cs="Arial"/>
          <w:bCs/>
          <w:szCs w:val="24"/>
        </w:rPr>
      </w:pPr>
    </w:p>
    <w:p w:rsidR="006F40F3" w:rsidP="006F40F3" w14:paraId="5A2C950C" w14:textId="13D9579B">
      <w:pPr>
        <w:rPr>
          <w:rFonts w:cs="Arial"/>
          <w:bCs/>
          <w:szCs w:val="24"/>
        </w:rPr>
      </w:pPr>
      <w:r w:rsidRPr="006F40F3">
        <w:rPr>
          <w:rFonts w:cs="Arial"/>
          <w:bCs/>
          <w:szCs w:val="24"/>
        </w:rPr>
        <w:t>Tilbud som ikke inneholder alle opplysninger og dokumenter som er etterspurt, eller som ikke oppfyller kravene til utforming av tilbudet som Statsbygg har fastsatt, vil kunne bli avvist.</w:t>
      </w:r>
    </w:p>
    <w:p w:rsidR="00BC4069" w:rsidP="006F40F3" w14:paraId="543F9154" w14:textId="77777777">
      <w:pPr>
        <w:rPr>
          <w:rFonts w:cs="Arial"/>
          <w:bCs/>
          <w:szCs w:val="24"/>
        </w:rPr>
      </w:pPr>
    </w:p>
    <w:p w:rsidR="00BC4069" w:rsidRPr="004A0FC6" w:rsidP="00026AFB" w14:paraId="42CA7194" w14:textId="77777777">
      <w:pPr>
        <w:pStyle w:val="Heading2"/>
        <w:numPr>
          <w:ilvl w:val="1"/>
          <w:numId w:val="16"/>
        </w:numPr>
        <w:ind w:left="426" w:hanging="426"/>
      </w:pPr>
      <w:bookmarkStart w:id="86" w:name="_Toc232583585"/>
      <w:r>
        <w:t>Alternative tilbud</w:t>
      </w:r>
      <w:bookmarkEnd w:id="86"/>
    </w:p>
    <w:p w:rsidR="00BC4069" w:rsidP="00BC4069" w14:paraId="6B740B89" w14:textId="77777777"/>
    <w:p w:rsidR="00BC4069" w:rsidP="00BC4069" w14:paraId="0D400011" w14:textId="63DF3C83">
      <w:r>
        <w:t xml:space="preserve">Det er ikke adgang til å gi alternative tilbud. </w:t>
      </w:r>
      <w:r w:rsidRPr="00F71EAF">
        <w:t>Tilbud på annen løsning enn de spesifiserte eller som på annen måte ikke er i overensstemmelse med konkurransegrunnlaget, vil anses som et tilbud med forbehold eller avvik, jf. pkt</w:t>
      </w:r>
      <w:r>
        <w:t>.</w:t>
      </w:r>
      <w:r w:rsidRPr="00F71EAF">
        <w:t xml:space="preserve"> 5.</w:t>
      </w:r>
    </w:p>
    <w:p w:rsidR="00BC4069" w:rsidP="006F40F3" w14:paraId="43B98308" w14:textId="77777777">
      <w:pPr>
        <w:rPr>
          <w:rFonts w:cs="Arial"/>
          <w:bCs/>
          <w:szCs w:val="24"/>
        </w:rPr>
      </w:pPr>
    </w:p>
    <w:p w:rsidR="00BC4069" w:rsidP="00026AFB" w14:paraId="4766F40B" w14:textId="65ED75A6">
      <w:pPr>
        <w:pStyle w:val="Heading2"/>
        <w:numPr>
          <w:ilvl w:val="1"/>
          <w:numId w:val="16"/>
        </w:numPr>
        <w:ind w:left="426" w:hanging="426"/>
      </w:pPr>
      <w:bookmarkStart w:id="87" w:name="_Toc232583586"/>
      <w:r w:rsidRPr="00BC4069">
        <w:t>Parallelle tilbud</w:t>
      </w:r>
      <w:bookmarkEnd w:id="87"/>
    </w:p>
    <w:p w:rsidR="00BC4069" w:rsidP="00BC4069" w14:paraId="169F8B5B" w14:textId="38969792">
      <w:pPr>
        <w:rPr>
          <w:rFonts w:cs="Arial"/>
          <w:bCs/>
          <w:szCs w:val="24"/>
        </w:rPr>
      </w:pPr>
    </w:p>
    <w:p w:rsidR="00BC4069" w:rsidRPr="00BC4069" w:rsidP="00BC4069" w14:paraId="01B1E593" w14:textId="7C0829B6">
      <w:pPr>
        <w:rPr>
          <w:rFonts w:cs="Arial"/>
          <w:bCs/>
          <w:szCs w:val="24"/>
        </w:rPr>
      </w:pPr>
      <w:r w:rsidRPr="00BC4069">
        <w:rPr>
          <w:rFonts w:cs="Arial"/>
          <w:bCs/>
          <w:szCs w:val="24"/>
        </w:rPr>
        <w:t xml:space="preserve">Det er adgang til å levere opptil to (2) parallelle tilbud i konkurransen. Dersom det leveres parallelle tilbud, må det fylles ut én kravspesifikasjon og et prisskjema per tilbud. Tilbudene vil konkurrere mot hverandre på lik linje som tilbud fra øvrige tilbydere. </w:t>
      </w:r>
    </w:p>
    <w:p w:rsidR="00BC4069" w:rsidP="006F40F3" w14:paraId="5580BA66" w14:textId="77777777">
      <w:pPr>
        <w:rPr>
          <w:rFonts w:cs="Arial"/>
          <w:bCs/>
          <w:szCs w:val="24"/>
        </w:rPr>
      </w:pPr>
    </w:p>
    <w:p w:rsidR="006F40F3" w:rsidP="006F40F3" w14:paraId="797427ED" w14:textId="77777777">
      <w:pPr>
        <w:rPr>
          <w:rFonts w:cs="Arial"/>
          <w:bCs/>
          <w:szCs w:val="24"/>
        </w:rPr>
      </w:pPr>
    </w:p>
    <w:p w:rsidR="006F40F3" w:rsidRPr="006F40F3" w:rsidP="00026AFB" w14:paraId="7B6CFA0F" w14:textId="212D7A09">
      <w:pPr>
        <w:pStyle w:val="Heading2"/>
        <w:numPr>
          <w:ilvl w:val="1"/>
          <w:numId w:val="16"/>
        </w:numPr>
        <w:ind w:left="426" w:hanging="426"/>
      </w:pPr>
      <w:bookmarkStart w:id="88" w:name="_Toc232583587"/>
      <w:r w:rsidRPr="006F40F3">
        <w:t>Tilbudets språk</w:t>
      </w:r>
      <w:bookmarkEnd w:id="88"/>
    </w:p>
    <w:p w:rsidR="006F40F3" w:rsidRPr="006F40F3" w:rsidP="006F40F3" w14:paraId="1EC21314" w14:textId="77777777">
      <w:pPr>
        <w:rPr>
          <w:rFonts w:cs="Arial"/>
          <w:bCs/>
          <w:szCs w:val="24"/>
        </w:rPr>
      </w:pPr>
    </w:p>
    <w:p w:rsidR="00AE1BAE" w:rsidRPr="006F437A" w:rsidP="00AE1BAE" w14:paraId="2F1C8F44" w14:textId="77777777">
      <w:pPr>
        <w:rPr>
          <w:rFonts w:cs="Arial"/>
          <w:bCs/>
          <w:szCs w:val="24"/>
        </w:rPr>
      </w:pPr>
      <w:r w:rsidRPr="006F40F3">
        <w:rPr>
          <w:rFonts w:cs="Arial"/>
          <w:bCs/>
          <w:szCs w:val="24"/>
        </w:rPr>
        <w:t>Tilbudet sk</w:t>
      </w:r>
      <w:r w:rsidRPr="007617A3">
        <w:rPr>
          <w:rFonts w:cs="Arial"/>
          <w:bCs/>
          <w:color w:val="000000" w:themeColor="text1"/>
          <w:szCs w:val="24"/>
        </w:rPr>
        <w:t xml:space="preserve">al leveres på engelsk, norsk, svensk eller dansk. </w:t>
      </w:r>
    </w:p>
    <w:p w:rsidR="0056695B" w:rsidRPr="005F7C78" w:rsidP="0056695B" w14:paraId="113E5DBF" w14:textId="77777777">
      <w:pPr>
        <w:rPr>
          <w:rFonts w:cs="Arial"/>
          <w:szCs w:val="24"/>
        </w:rPr>
      </w:pPr>
    </w:p>
    <w:p w:rsidR="0056695B" w:rsidRPr="004A0FC6" w:rsidP="00026AFB" w14:paraId="209F1DE3" w14:textId="77777777">
      <w:pPr>
        <w:pStyle w:val="Heading2"/>
        <w:numPr>
          <w:ilvl w:val="1"/>
          <w:numId w:val="16"/>
        </w:numPr>
        <w:ind w:left="426" w:hanging="426"/>
      </w:pPr>
      <w:bookmarkStart w:id="89" w:name="_Toc428178871"/>
      <w:bookmarkStart w:id="90" w:name="_Toc435444328"/>
      <w:bookmarkStart w:id="91" w:name="_Toc232583588"/>
      <w:r>
        <w:t>Vedståelsesfrist</w:t>
      </w:r>
      <w:bookmarkEnd w:id="89"/>
      <w:bookmarkEnd w:id="90"/>
      <w:bookmarkEnd w:id="91"/>
    </w:p>
    <w:p w:rsidR="0056695B" w:rsidP="0056695B" w14:paraId="134A5B78" w14:textId="77777777"/>
    <w:p w:rsidR="0056695B" w:rsidP="0056695B" w14:paraId="26A3C171" w14:textId="7FF98681">
      <w:r>
        <w:t xml:space="preserve">Tilbudet er bindende i </w:t>
      </w:r>
      <w:r w:rsidRPr="00AE1BAE" w:rsidR="00BC4069">
        <w:rPr>
          <w:color w:val="000000" w:themeColor="text1"/>
        </w:rPr>
        <w:t>seks (6)</w:t>
      </w:r>
      <w:r w:rsidRPr="00AE1BAE">
        <w:rPr>
          <w:color w:val="000000" w:themeColor="text1"/>
        </w:rPr>
        <w:t xml:space="preserve"> </w:t>
      </w:r>
      <w:r>
        <w:t xml:space="preserve">måneder, regnet f.o.m. tilbudsfristens utløp. </w:t>
      </w:r>
    </w:p>
    <w:p w:rsidR="0056695B" w:rsidP="0056695B" w14:paraId="7340E463" w14:textId="77777777"/>
    <w:p w:rsidR="0056695B" w:rsidRPr="001C2544" w:rsidP="00026AFB" w14:paraId="3E1EBEA0" w14:textId="77777777">
      <w:pPr>
        <w:pStyle w:val="Heading2"/>
        <w:numPr>
          <w:ilvl w:val="1"/>
          <w:numId w:val="16"/>
        </w:numPr>
        <w:ind w:left="426" w:hanging="426"/>
      </w:pPr>
      <w:bookmarkStart w:id="92" w:name="_Toc428178874"/>
      <w:bookmarkStart w:id="93" w:name="_Toc435444331"/>
      <w:bookmarkStart w:id="94" w:name="_Toc232583589"/>
      <w:r>
        <w:t>Innleveringssted og tilbudsfrist</w:t>
      </w:r>
      <w:bookmarkEnd w:id="92"/>
      <w:bookmarkEnd w:id="93"/>
      <w:bookmarkEnd w:id="94"/>
    </w:p>
    <w:p w:rsidR="0056695B" w:rsidP="0056695B" w14:paraId="3C83CB6E" w14:textId="77777777"/>
    <w:p w:rsidR="0056695B" w:rsidP="0056695B" w14:paraId="2720037E" w14:textId="77777777">
      <w:r>
        <w:t xml:space="preserve">Tilbudet skal </w:t>
      </w:r>
      <w:r w:rsidRPr="00B55BDC">
        <w:t>leveres</w:t>
      </w:r>
      <w:r>
        <w:t xml:space="preserve"> elektronisk via Mercellportalen; www.mercell.com. </w:t>
      </w:r>
    </w:p>
    <w:p w:rsidR="0056695B" w:rsidP="0056695B" w14:paraId="1232CC06" w14:textId="77777777">
      <w:pPr>
        <w:rPr>
          <w:i/>
        </w:rPr>
      </w:pPr>
    </w:p>
    <w:p w:rsidR="0056695B" w:rsidP="0056695B" w14:paraId="41C9AE16" w14:textId="0CE6BBD1">
      <w:pPr>
        <w:rPr>
          <w:i/>
          <w:iCs/>
          <w:color w:val="FF0000"/>
        </w:rPr>
      </w:pPr>
      <w:r>
        <w:t xml:space="preserve">Fristen for innlevering av tilbud er </w:t>
      </w:r>
      <w:r w:rsidRPr="00F4555C" w:rsidR="006F40F3">
        <w:t>oppgitt i Mercellportalen</w:t>
      </w:r>
      <w:r w:rsidRPr="006F40F3" w:rsidR="000C2126">
        <w:t>.</w:t>
      </w:r>
    </w:p>
    <w:p w:rsidR="0056695B" w:rsidP="0056695B" w14:paraId="71286CC3" w14:textId="77777777">
      <w:pPr>
        <w:rPr>
          <w:b/>
          <w:bCs/>
        </w:rPr>
      </w:pPr>
    </w:p>
    <w:p w:rsidR="0056695B" w:rsidP="0056695B" w14:paraId="29A33C96" w14:textId="77777777"/>
    <w:p w:rsidR="0056695B" w:rsidP="00026AFB" w14:paraId="76581BFC" w14:textId="77777777">
      <w:pPr>
        <w:pStyle w:val="Heading2"/>
        <w:numPr>
          <w:ilvl w:val="1"/>
          <w:numId w:val="16"/>
        </w:numPr>
        <w:ind w:left="426" w:hanging="426"/>
      </w:pPr>
      <w:bookmarkStart w:id="95" w:name="_Toc232583590"/>
      <w:r>
        <w:t>Om Mercellportalen</w:t>
      </w:r>
      <w:bookmarkEnd w:id="95"/>
    </w:p>
    <w:p w:rsidR="0056695B" w:rsidRPr="00674F1D" w:rsidP="0056695B" w14:paraId="2D36818E" w14:textId="77777777"/>
    <w:p w:rsidR="0056695B" w:rsidRPr="0031171B" w:rsidP="0056695B" w14:paraId="1F14EF24" w14:textId="77777777">
      <w:pPr>
        <w:rPr>
          <w:rFonts w:cs="Arial"/>
          <w:szCs w:val="21"/>
        </w:rPr>
      </w:pPr>
      <w:r w:rsidRPr="0031171B">
        <w:rPr>
          <w:rFonts w:cs="Arial"/>
          <w:szCs w:val="21"/>
        </w:rPr>
        <w:t xml:space="preserve">For å kunne levere tilbud via Mercellportalen, må man ha en bruker, og logge inn med denne. </w:t>
      </w:r>
    </w:p>
    <w:p w:rsidR="0056695B" w:rsidRPr="0031171B" w:rsidP="0056695B" w14:paraId="012707A8" w14:textId="77777777">
      <w:pPr>
        <w:rPr>
          <w:rFonts w:cs="Arial"/>
          <w:szCs w:val="21"/>
        </w:rPr>
      </w:pPr>
    </w:p>
    <w:p w:rsidR="0056695B" w:rsidRPr="0031171B" w:rsidP="0056695B" w14:paraId="515D67C3" w14:textId="02465720">
      <w:pPr>
        <w:rPr>
          <w:rFonts w:cs="Arial"/>
          <w:szCs w:val="21"/>
        </w:rPr>
      </w:pPr>
      <w:r w:rsidRPr="0031171B">
        <w:rPr>
          <w:rFonts w:cs="Arial"/>
          <w:szCs w:val="21"/>
        </w:rPr>
        <w:t>Det anbefales at tilbudet leveres i god tid før fristens utløp. Leverte tilbud kan endres helt frem til tilbudsfristens utløp. Det sist leverte tilbudet regnes som det endelige tilbudet.</w:t>
      </w:r>
    </w:p>
    <w:p w:rsidR="0056695B" w:rsidRPr="0031171B" w:rsidP="0056695B" w14:paraId="0762725F" w14:textId="77777777">
      <w:pPr>
        <w:rPr>
          <w:rFonts w:cs="Arial"/>
          <w:szCs w:val="21"/>
        </w:rPr>
      </w:pPr>
    </w:p>
    <w:p w:rsidR="0056695B" w:rsidRPr="00F4555C" w:rsidP="0056695B" w14:paraId="21C59AA8" w14:textId="16FF5298">
      <w:pPr>
        <w:rPr>
          <w:rFonts w:cs="Arial"/>
          <w:bCs/>
          <w:szCs w:val="21"/>
        </w:rPr>
      </w:pPr>
      <w:r w:rsidRPr="0031171B">
        <w:rPr>
          <w:rFonts w:cs="Arial"/>
          <w:szCs w:val="21"/>
        </w:rPr>
        <w:t xml:space="preserve">Tilbudet krever elektronisk signatur ved levering. Elektronisk signatur kan skaffes fra ulike leverandører, f. eks www.commfides.com, www.buypass.no eller www.bankid.no. </w:t>
      </w:r>
      <w:r w:rsidR="00F27334">
        <w:rPr>
          <w:rFonts w:cs="Arial"/>
          <w:bCs/>
          <w:szCs w:val="21"/>
        </w:rPr>
        <w:t>Statsbygg</w:t>
      </w:r>
      <w:r w:rsidRPr="00F4555C">
        <w:rPr>
          <w:rFonts w:cs="Arial"/>
          <w:bCs/>
          <w:szCs w:val="21"/>
        </w:rPr>
        <w:t xml:space="preserve"> gjør oppmerksom på at det kan ta noen dager å få levert elektronisk signatur, slik at denne prosessen bør settes i gang så snart som mulig.</w:t>
      </w:r>
    </w:p>
    <w:p w:rsidR="0056695B" w:rsidRPr="0031171B" w:rsidP="0056695B" w14:paraId="66622761" w14:textId="77777777">
      <w:pPr>
        <w:jc w:val="both"/>
        <w:rPr>
          <w:rFonts w:cs="Arial"/>
          <w:szCs w:val="21"/>
        </w:rPr>
      </w:pPr>
    </w:p>
    <w:p w:rsidR="0056695B" w:rsidRPr="0031171B" w:rsidP="0056695B" w14:paraId="5E8DA754" w14:textId="3C32BC22">
      <w:pPr>
        <w:rPr>
          <w:rFonts w:cs="Arial"/>
          <w:szCs w:val="21"/>
        </w:rPr>
      </w:pPr>
      <w:r w:rsidRPr="0031171B">
        <w:rPr>
          <w:color w:val="000000"/>
          <w:szCs w:val="21"/>
        </w:rPr>
        <w:t xml:space="preserve">Ved </w:t>
      </w:r>
      <w:r w:rsidRPr="0031171B">
        <w:rPr>
          <w:szCs w:val="21"/>
        </w:rPr>
        <w:t xml:space="preserve">spørsmål </w:t>
      </w:r>
      <w:r w:rsidRPr="0031171B">
        <w:rPr>
          <w:color w:val="000000"/>
          <w:szCs w:val="21"/>
        </w:rPr>
        <w:t>om</w:t>
      </w:r>
      <w:r w:rsidRPr="0031171B">
        <w:rPr>
          <w:szCs w:val="21"/>
        </w:rPr>
        <w:t xml:space="preserve"> funksjonalitet i verktøyet</w:t>
      </w:r>
      <w:r w:rsidRPr="0031171B">
        <w:rPr>
          <w:color w:val="000000"/>
          <w:szCs w:val="21"/>
        </w:rPr>
        <w:t xml:space="preserve"> eller hvis du har problemer med å få inngitt tilbud</w:t>
      </w:r>
      <w:r w:rsidRPr="0031171B">
        <w:rPr>
          <w:rFonts w:cs="Arial"/>
          <w:szCs w:val="21"/>
        </w:rPr>
        <w:t xml:space="preserve">, ta kontakt med Mercell Support på </w:t>
      </w:r>
      <w:r w:rsidRPr="0031171B">
        <w:rPr>
          <w:rFonts w:cs="Arial"/>
          <w:szCs w:val="21"/>
        </w:rPr>
        <w:t>tlf</w:t>
      </w:r>
      <w:r w:rsidRPr="0031171B">
        <w:rPr>
          <w:rFonts w:cs="Arial"/>
          <w:szCs w:val="21"/>
        </w:rPr>
        <w:t xml:space="preserve">: 21 01 88 60 eller på e-post: </w:t>
      </w:r>
      <w:hyperlink r:id="rId11" w:history="1">
        <w:r w:rsidRPr="0031171B">
          <w:rPr>
            <w:rStyle w:val="Hyperlink"/>
            <w:rFonts w:cs="Arial"/>
            <w:szCs w:val="21"/>
          </w:rPr>
          <w:t>support@mercell.com</w:t>
        </w:r>
      </w:hyperlink>
      <w:r w:rsidR="00925D6F">
        <w:rPr>
          <w:rFonts w:cs="Arial"/>
          <w:strike/>
          <w:szCs w:val="21"/>
        </w:rPr>
        <w:t>.</w:t>
      </w:r>
      <w:r w:rsidRPr="0031171B">
        <w:rPr>
          <w:rFonts w:cs="Arial"/>
          <w:szCs w:val="21"/>
        </w:rPr>
        <w:t xml:space="preserve"> </w:t>
      </w:r>
    </w:p>
    <w:p w:rsidR="0056695B" w:rsidRPr="0009528F" w:rsidP="0056695B" w14:paraId="7B591B5A" w14:textId="77777777"/>
    <w:p w:rsidR="0056695B" w:rsidRPr="001C2544" w:rsidP="00026AFB" w14:paraId="27E2367A" w14:textId="77777777">
      <w:pPr>
        <w:pStyle w:val="Heading1"/>
        <w:numPr>
          <w:ilvl w:val="0"/>
          <w:numId w:val="14"/>
        </w:numPr>
      </w:pPr>
      <w:bookmarkStart w:id="96" w:name="_Toc428178875"/>
      <w:bookmarkStart w:id="97" w:name="_Toc435444332"/>
      <w:bookmarkStart w:id="98" w:name="_Toc232583591"/>
      <w:r>
        <w:t>Oppdragsgivers underskrift</w:t>
      </w:r>
      <w:bookmarkEnd w:id="96"/>
      <w:bookmarkEnd w:id="97"/>
      <w:bookmarkEnd w:id="9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48FD06AF" w14:textId="77777777" w:rsidTr="00623CAE">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56695B" w:rsidP="00623CAE" w14:paraId="2C509C1F" w14:textId="77777777">
                <w:r>
                  <w:t>Sted:</w:t>
                </w:r>
              </w:p>
            </w:tc>
          </w:sdtContent>
        </w:sdt>
        <w:tc>
          <w:tcPr>
            <w:tcW w:w="1843" w:type="dxa"/>
            <w:gridSpan w:val="2"/>
          </w:tcPr>
          <w:p w:rsidR="0056695B" w:rsidP="00623CAE" w14:paraId="2B8214C6" w14:textId="3CB1FCE2">
            <w:r>
              <w:t>Oslo</w:t>
            </w:r>
          </w:p>
        </w:tc>
        <w:sdt>
          <w:sdtPr>
            <w:id w:val="-140814531"/>
            <w:lock w:val="contentLocked"/>
            <w:text/>
          </w:sdtPr>
          <w:sdtContent>
            <w:tc>
              <w:tcPr>
                <w:tcW w:w="850" w:type="dxa"/>
              </w:tcPr>
              <w:p w:rsidR="0056695B" w:rsidP="00623CAE" w14:paraId="3863BCA8" w14:textId="77777777">
                <w:r>
                  <w:t>Dato:</w:t>
                </w:r>
              </w:p>
            </w:tc>
          </w:sdtContent>
        </w:sdt>
        <w:tc>
          <w:tcPr>
            <w:tcW w:w="4395" w:type="dxa"/>
          </w:tcPr>
          <w:p w:rsidR="0056695B" w:rsidP="00623CAE" w14:paraId="654952DE" w14:textId="77777777">
            <w:bookmarkStart w:id="99" w:name="OPPGAVE1UTFORTDATO"/>
            <w:r>
              <w:t>17.06.2026</w:t>
            </w:r>
            <w:bookmarkEnd w:id="99"/>
          </w:p>
        </w:tc>
      </w:tr>
      <w:tr w14:paraId="5B2711F4" w14:textId="77777777" w:rsidTr="00623CAE">
        <w:tblPrEx>
          <w:tblW w:w="0" w:type="auto"/>
          <w:tblLook w:val="04A0"/>
        </w:tblPrEx>
        <w:tc>
          <w:tcPr>
            <w:tcW w:w="7905" w:type="dxa"/>
            <w:gridSpan w:val="5"/>
          </w:tcPr>
          <w:p w:rsidR="0056695B" w:rsidP="00623CAE" w14:paraId="2DF640F7" w14:textId="77777777"/>
        </w:tc>
      </w:tr>
      <w:tr w14:paraId="652C5005" w14:textId="77777777" w:rsidTr="00623CAE">
        <w:tblPrEx>
          <w:tblW w:w="0" w:type="auto"/>
          <w:tblLook w:val="04A0"/>
        </w:tblPrEx>
        <w:sdt>
          <w:sdtPr>
            <w:id w:val="105314967"/>
            <w:lock w:val="contentLocked"/>
            <w:text/>
          </w:sdtPr>
          <w:sdtContent>
            <w:tc>
              <w:tcPr>
                <w:tcW w:w="1809" w:type="dxa"/>
                <w:gridSpan w:val="2"/>
              </w:tcPr>
              <w:p w:rsidR="0056695B" w:rsidP="00623CAE" w14:paraId="04E8AFC3" w14:textId="77777777">
                <w:r>
                  <w:t>For Statsbygg:</w:t>
                </w:r>
              </w:p>
            </w:tc>
          </w:sdtContent>
        </w:sdt>
        <w:tc>
          <w:tcPr>
            <w:tcW w:w="6096" w:type="dxa"/>
            <w:gridSpan w:val="3"/>
          </w:tcPr>
          <w:p w:rsidR="0056695B" w:rsidP="00623CAE" w14:paraId="6DAB7174" w14:textId="77777777">
            <w:bookmarkStart w:id="100" w:name="OPPGAVE1ANSVARLIGNAVN"/>
            <w:r>
              <w:t>Eva Lillian Heyerdahl</w:t>
            </w:r>
            <w:bookmarkEnd w:id="100"/>
          </w:p>
        </w:tc>
      </w:tr>
      <w:tr w14:paraId="783B9D73" w14:textId="77777777" w:rsidTr="00623CAE">
        <w:tblPrEx>
          <w:tblW w:w="0" w:type="auto"/>
          <w:tblLook w:val="04A0"/>
        </w:tblPrEx>
        <w:tc>
          <w:tcPr>
            <w:tcW w:w="1809" w:type="dxa"/>
            <w:gridSpan w:val="2"/>
          </w:tcPr>
          <w:p w:rsidR="0056695B" w:rsidP="00623CAE" w14:paraId="7006CAC5" w14:textId="77777777"/>
        </w:tc>
        <w:tc>
          <w:tcPr>
            <w:tcW w:w="6096" w:type="dxa"/>
            <w:gridSpan w:val="3"/>
          </w:tcPr>
          <w:p w:rsidR="0056695B" w:rsidP="00623CAE" w14:paraId="4F9DEA8A" w14:textId="77777777">
            <w:bookmarkStart w:id="101" w:name="OPPGAVE1ANSVARLIGTITTEL"/>
            <w:r>
              <w:t>sjefingeniør</w:t>
            </w:r>
            <w:bookmarkEnd w:id="101"/>
          </w:p>
        </w:tc>
      </w:tr>
      <w:tr w14:paraId="7EBB4219" w14:textId="77777777" w:rsidTr="00623CAE">
        <w:tblPrEx>
          <w:tblW w:w="0" w:type="auto"/>
          <w:tblLook w:val="04A0"/>
        </w:tblPrEx>
        <w:tc>
          <w:tcPr>
            <w:tcW w:w="7905" w:type="dxa"/>
            <w:gridSpan w:val="5"/>
          </w:tcPr>
          <w:p w:rsidR="0056695B" w:rsidP="00623CAE" w14:paraId="22144582" w14:textId="77777777"/>
        </w:tc>
      </w:tr>
      <w:tr w14:paraId="68FAB1DA" w14:textId="77777777" w:rsidTr="00623CAE">
        <w:tblPrEx>
          <w:tblW w:w="0" w:type="auto"/>
          <w:tblLook w:val="04A0"/>
        </w:tblPrEx>
        <w:tc>
          <w:tcPr>
            <w:tcW w:w="7905" w:type="dxa"/>
            <w:gridSpan w:val="5"/>
          </w:tcPr>
          <w:p w:rsidR="0056695B" w:rsidRPr="00B36D4C" w:rsidP="00623CAE" w14:paraId="70E3A9EC" w14:textId="77777777">
            <w:pPr>
              <w:rPr>
                <w:i/>
                <w:iCs/>
                <w:color w:val="147E88" w:themeColor="accent2"/>
              </w:rPr>
            </w:pPr>
            <w:bookmarkStart w:id="102" w:name="DOKUMENTGODKJENT"/>
            <w:r w:rsidRPr="00B36D4C">
              <w:rPr>
                <w:i/>
                <w:iCs/>
                <w:color w:val="147E88" w:themeColor="accent2"/>
              </w:rPr>
              <w:t>Dette dokumentet er elektronisk godkjent.</w:t>
            </w:r>
            <w:bookmarkEnd w:id="102"/>
          </w:p>
        </w:tc>
      </w:tr>
    </w:tbl>
    <w:p w:rsidR="0056695B" w:rsidP="0056695B" w14:paraId="7485E06B" w14:textId="77777777"/>
    <w:p w:rsidR="004C6177" w:rsidP="00B36D4C" w14:paraId="61E6D1C7" w14:textId="77777777">
      <w:pPr>
        <w:pStyle w:val="Heading2"/>
        <w:numPr>
          <w:ilvl w:val="0"/>
          <w:numId w:val="0"/>
        </w:numPr>
      </w:pPr>
    </w:p>
    <w:p w:rsidR="00B36D4C" w:rsidP="00B36D4C" w14:paraId="6F0AA784" w14:textId="77777777"/>
    <w:p w:rsidR="00B36D4C" w:rsidP="00B36D4C" w14:paraId="06C96632" w14:textId="77777777">
      <w:pPr>
        <w:rPr>
          <w:rFonts w:ascii="Arial" w:hAnsi="Arial" w:cs="Arial"/>
          <w:color w:val="FF0000"/>
          <w:szCs w:val="21"/>
        </w:rPr>
      </w:pPr>
    </w:p>
    <w:p w:rsidR="00B36D4C" w:rsidRPr="00B36D4C" w:rsidP="00B36D4C" w14:paraId="77624DB9" w14:textId="77777777"/>
    <w:sectPr w:rsidSect="00BB043E">
      <w:headerReference w:type="default" r:id="rId12"/>
      <w:footerReference w:type="default" r:id="rId13"/>
      <w:headerReference w:type="first" r:id="rId14"/>
      <w:footerReference w:type="first" r:id="rId15"/>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Segoe UI">
    <w:altName w:val="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04"/>
      <w:gridCol w:w="1604"/>
      <w:gridCol w:w="1605"/>
      <w:gridCol w:w="1605"/>
      <w:gridCol w:w="1605"/>
      <w:gridCol w:w="1605"/>
    </w:tblGrid>
    <w:tr w14:paraId="2694CAAA" w14:textId="77777777" w:rsidTr="5A3D3752">
      <w:tblPrEx>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604" w:type="dxa"/>
        </w:tcPr>
        <w:p w:rsidR="00CC56A0" w:rsidRPr="002B355D" w:rsidP="00B10135" w14:paraId="6241FEE6" w14:textId="03791B35">
          <w:pPr>
            <w:pStyle w:val="Footer"/>
          </w:pPr>
        </w:p>
      </w:tc>
      <w:tc>
        <w:tcPr>
          <w:tcW w:w="1604" w:type="dxa"/>
        </w:tcPr>
        <w:p w:rsidR="00973AF0" w:rsidRPr="002B355D" w:rsidP="00B10135" w14:paraId="35216E59" w14:textId="7B2C4927">
          <w:pPr>
            <w:pStyle w:val="Footer"/>
            <w:jc w:val="center"/>
          </w:pPr>
        </w:p>
      </w:tc>
      <w:tc>
        <w:tcPr>
          <w:tcW w:w="1605" w:type="dxa"/>
        </w:tcPr>
        <w:p w:rsidR="00973AF0" w:rsidRPr="002B355D" w:rsidP="00973AF0" w14:paraId="5E931DDA" w14:textId="77777777">
          <w:pPr>
            <w:pStyle w:val="Footer"/>
            <w:jc w:val="right"/>
          </w:pPr>
        </w:p>
      </w:tc>
      <w:tc>
        <w:tcPr>
          <w:tcW w:w="1605" w:type="dxa"/>
        </w:tcPr>
        <w:p w:rsidR="00973AF0" w:rsidRPr="002B355D" w:rsidP="00973AF0" w14:paraId="4CED2603" w14:textId="77777777">
          <w:pPr>
            <w:pStyle w:val="Footer"/>
            <w:jc w:val="right"/>
          </w:pPr>
        </w:p>
      </w:tc>
      <w:tc>
        <w:tcPr>
          <w:tcW w:w="1605" w:type="dxa"/>
        </w:tcPr>
        <w:p w:rsidR="00973AF0" w:rsidRPr="002B355D" w:rsidP="00973AF0" w14:paraId="40D8178F" w14:textId="77777777">
          <w:pPr>
            <w:pStyle w:val="Footer"/>
            <w:jc w:val="right"/>
          </w:pPr>
        </w:p>
      </w:tc>
      <w:tc>
        <w:tcPr>
          <w:tcW w:w="1605" w:type="dxa"/>
        </w:tcPr>
        <w:p w:rsidR="00973AF0" w:rsidRPr="002B355D" w:rsidP="00973AF0" w14:paraId="3D0C93F4" w14:textId="77777777">
          <w:pPr>
            <w:pStyle w:val="Footer"/>
            <w:jc w:val="right"/>
          </w:pPr>
        </w:p>
      </w:tc>
    </w:tr>
    <w:tr w14:paraId="360429B2" w14:textId="77777777" w:rsidTr="5A3D3752">
      <w:tblPrEx>
        <w:tblW w:w="9628" w:type="dxa"/>
        <w:tblLook w:val="04A0"/>
      </w:tblPrEx>
      <w:tc>
        <w:tcPr>
          <w:tcW w:w="1604" w:type="dxa"/>
        </w:tcPr>
        <w:p w:rsidR="00F42607" w:rsidRPr="002B355D" w:rsidP="00B10135" w14:paraId="40CBF9CA" w14:textId="60EFDFCB">
          <w:pPr>
            <w:pStyle w:val="Footer"/>
          </w:pPr>
        </w:p>
      </w:tc>
      <w:tc>
        <w:tcPr>
          <w:tcW w:w="1604" w:type="dxa"/>
        </w:tcPr>
        <w:p w:rsidR="005A416D" w:rsidRPr="002B355D" w:rsidP="00B10135" w14:paraId="7E123165" w14:textId="385716CB">
          <w:pPr>
            <w:pStyle w:val="Footer"/>
          </w:pPr>
        </w:p>
      </w:tc>
      <w:tc>
        <w:tcPr>
          <w:tcW w:w="1605" w:type="dxa"/>
        </w:tcPr>
        <w:p w:rsidR="00973AF0" w:rsidRPr="002B355D" w:rsidP="00973AF0" w14:paraId="1AFDE88E" w14:textId="77777777">
          <w:pPr>
            <w:pStyle w:val="Footer"/>
            <w:jc w:val="right"/>
          </w:pPr>
        </w:p>
      </w:tc>
      <w:tc>
        <w:tcPr>
          <w:tcW w:w="1605" w:type="dxa"/>
        </w:tcPr>
        <w:p w:rsidR="00973AF0" w:rsidRPr="002B355D" w:rsidP="00973AF0" w14:paraId="19CF429D" w14:textId="77777777">
          <w:pPr>
            <w:pStyle w:val="Footer"/>
            <w:jc w:val="right"/>
          </w:pPr>
        </w:p>
      </w:tc>
      <w:tc>
        <w:tcPr>
          <w:tcW w:w="1605" w:type="dxa"/>
        </w:tcPr>
        <w:p w:rsidR="00973AF0" w:rsidRPr="002B355D" w:rsidP="00973AF0" w14:paraId="3F3B4F43" w14:textId="77777777">
          <w:pPr>
            <w:pStyle w:val="Footer"/>
            <w:jc w:val="right"/>
          </w:pPr>
        </w:p>
      </w:tc>
      <w:tc>
        <w:tcPr>
          <w:tcW w:w="1605" w:type="dxa"/>
        </w:tcPr>
        <w:p w:rsidR="00973AF0" w:rsidRPr="002B355D" w:rsidP="00973AF0" w14:paraId="615C8917" w14:textId="77777777">
          <w:pPr>
            <w:pStyle w:val="Footer"/>
            <w:jc w:val="right"/>
          </w:pPr>
        </w:p>
      </w:tc>
    </w:tr>
    <w:tr w14:paraId="06B51ADF" w14:textId="77777777" w:rsidTr="5A3D3752">
      <w:tblPrEx>
        <w:tblW w:w="9628" w:type="dxa"/>
        <w:tblLook w:val="04A0"/>
      </w:tblPrEx>
      <w:tc>
        <w:tcPr>
          <w:tcW w:w="1604" w:type="dxa"/>
        </w:tcPr>
        <w:p w:rsidR="007F741F" w:rsidRPr="002B355D" w:rsidP="007F741F" w14:paraId="01A4032E" w14:textId="7E392DA0">
          <w:pPr>
            <w:pStyle w:val="Footer"/>
          </w:pPr>
          <w:r w:rsidRPr="005A416D">
            <w:rPr>
              <w:color w:val="FF0000"/>
            </w:rPr>
            <w:t>Mal dokumenteier:</w:t>
          </w:r>
        </w:p>
      </w:tc>
      <w:tc>
        <w:tcPr>
          <w:tcW w:w="1604" w:type="dxa"/>
        </w:tcPr>
        <w:p w:rsidR="007F741F" w:rsidRPr="002B355D" w:rsidP="007F741F" w14:paraId="0C1AA201" w14:textId="729840AB">
          <w:pPr>
            <w:pStyle w:val="Footer"/>
          </w:pPr>
          <w:r w:rsidRPr="005A416D">
            <w:rPr>
              <w:color w:val="FF0000"/>
            </w:rPr>
            <w:t>B-direktør</w:t>
          </w:r>
        </w:p>
      </w:tc>
      <w:tc>
        <w:tcPr>
          <w:tcW w:w="1605" w:type="dxa"/>
        </w:tcPr>
        <w:p w:rsidR="007F741F" w:rsidRPr="002B355D" w:rsidP="007F741F" w14:paraId="74C5ACDE" w14:textId="77777777">
          <w:pPr>
            <w:pStyle w:val="Footer"/>
            <w:jc w:val="right"/>
          </w:pPr>
        </w:p>
      </w:tc>
      <w:tc>
        <w:tcPr>
          <w:tcW w:w="1605" w:type="dxa"/>
        </w:tcPr>
        <w:p w:rsidR="007F741F" w:rsidRPr="002B355D" w:rsidP="007F741F" w14:paraId="5E85C84E" w14:textId="77777777">
          <w:pPr>
            <w:pStyle w:val="Footer"/>
            <w:jc w:val="right"/>
          </w:pPr>
        </w:p>
      </w:tc>
      <w:tc>
        <w:tcPr>
          <w:tcW w:w="1605" w:type="dxa"/>
        </w:tcPr>
        <w:p w:rsidR="007F741F" w:rsidRPr="002B355D" w:rsidP="007F741F" w14:paraId="4D62401C" w14:textId="77777777">
          <w:pPr>
            <w:pStyle w:val="Footer"/>
            <w:jc w:val="right"/>
          </w:pPr>
        </w:p>
      </w:tc>
      <w:tc>
        <w:tcPr>
          <w:tcW w:w="1605" w:type="dxa"/>
        </w:tcPr>
        <w:p w:rsidR="007F741F" w:rsidRPr="002B355D" w:rsidP="007F741F" w14:paraId="4D4261F7" w14:textId="77777777">
          <w:pPr>
            <w:pStyle w:val="Footer"/>
            <w:jc w:val="right"/>
          </w:pPr>
        </w:p>
      </w:tc>
    </w:tr>
    <w:tr w14:paraId="0599E65E" w14:textId="77777777" w:rsidTr="5A3D3752">
      <w:tblPrEx>
        <w:tblW w:w="9628" w:type="dxa"/>
        <w:tblLook w:val="04A0"/>
      </w:tblPrEx>
      <w:tc>
        <w:tcPr>
          <w:tcW w:w="1604" w:type="dxa"/>
        </w:tcPr>
        <w:p w:rsidR="007F741F" w:rsidP="007F741F" w14:paraId="55F5CF8A" w14:textId="77777777">
          <w:pPr>
            <w:pStyle w:val="Footer"/>
            <w:rPr>
              <w:color w:val="FF0000"/>
            </w:rPr>
          </w:pPr>
          <w:r w:rsidRPr="005A416D">
            <w:rPr>
              <w:color w:val="FF0000"/>
            </w:rPr>
            <w:t>Mal utgiver:</w:t>
          </w:r>
        </w:p>
        <w:p w:rsidR="007F741F" w:rsidRPr="002B355D" w:rsidP="007F741F" w14:paraId="189ED13B" w14:textId="1637C4C1">
          <w:pPr>
            <w:pStyle w:val="Footer"/>
          </w:pPr>
          <w:r w:rsidRPr="00F42607">
            <w:t xml:space="preserve">Mal </w:t>
          </w:r>
          <w:r w:rsidRPr="00F42607">
            <w:t>sa</w:t>
          </w:r>
          <w:r>
            <w:t>k</w:t>
          </w:r>
          <w:r w:rsidRPr="00F42607">
            <w:t>snr</w:t>
          </w:r>
          <w:r w:rsidRPr="00F42607">
            <w:t>:</w:t>
          </w:r>
        </w:p>
      </w:tc>
      <w:tc>
        <w:tcPr>
          <w:tcW w:w="1604" w:type="dxa"/>
        </w:tcPr>
        <w:p w:rsidR="007F741F" w:rsidP="007F741F" w14:paraId="59D22D67" w14:textId="77777777">
          <w:pPr>
            <w:pStyle w:val="Footer"/>
            <w:rPr>
              <w:color w:val="FF0000"/>
            </w:rPr>
          </w:pPr>
          <w:r w:rsidRPr="005A416D">
            <w:rPr>
              <w:color w:val="FF0000"/>
            </w:rPr>
            <w:t>FJ</w:t>
          </w:r>
        </w:p>
        <w:p w:rsidR="007F741F" w:rsidRPr="002B355D" w:rsidP="007F741F" w14:paraId="69F73960" w14:textId="6F24B1B1">
          <w:pPr>
            <w:pStyle w:val="Footer"/>
          </w:pPr>
          <w:r w:rsidRPr="00C753B3">
            <w:t>2016/13782</w:t>
          </w:r>
        </w:p>
      </w:tc>
      <w:tc>
        <w:tcPr>
          <w:tcW w:w="1605" w:type="dxa"/>
        </w:tcPr>
        <w:p w:rsidR="007F741F" w:rsidRPr="002B355D" w:rsidP="007F741F" w14:paraId="4C6113E2" w14:textId="77777777">
          <w:pPr>
            <w:pStyle w:val="Footer"/>
            <w:jc w:val="right"/>
          </w:pPr>
        </w:p>
      </w:tc>
      <w:tc>
        <w:tcPr>
          <w:tcW w:w="1605" w:type="dxa"/>
        </w:tcPr>
        <w:p w:rsidR="007F741F" w:rsidRPr="002B355D" w:rsidP="007F741F" w14:paraId="4344902E" w14:textId="77777777">
          <w:pPr>
            <w:pStyle w:val="Footer"/>
            <w:jc w:val="right"/>
          </w:pPr>
        </w:p>
      </w:tc>
      <w:tc>
        <w:tcPr>
          <w:tcW w:w="1605" w:type="dxa"/>
        </w:tcPr>
        <w:p w:rsidR="007F741F" w:rsidRPr="002B355D" w:rsidP="007F741F" w14:paraId="385C0EB3" w14:textId="77777777">
          <w:pPr>
            <w:pStyle w:val="Footer"/>
            <w:jc w:val="right"/>
          </w:pPr>
        </w:p>
      </w:tc>
      <w:tc>
        <w:tcPr>
          <w:tcW w:w="1605" w:type="dxa"/>
        </w:tcPr>
        <w:p w:rsidR="007F741F" w:rsidRPr="002B355D" w:rsidP="007F741F" w14:paraId="3EACC8A3" w14:textId="77777777">
          <w:pPr>
            <w:pStyle w:val="Footer"/>
            <w:jc w:val="right"/>
          </w:pPr>
        </w:p>
      </w:tc>
    </w:tr>
    <w:tr w14:paraId="4094789F" w14:textId="77777777" w:rsidTr="5A3D3752">
      <w:tblPrEx>
        <w:tblW w:w="9628" w:type="dxa"/>
        <w:tblLook w:val="04A0"/>
      </w:tblPrEx>
      <w:tc>
        <w:tcPr>
          <w:tcW w:w="1604" w:type="dxa"/>
        </w:tcPr>
        <w:p w:rsidR="007F741F" w:rsidRPr="005A416D" w:rsidP="007F741F" w14:paraId="6641D859" w14:textId="1AE43EA3">
          <w:pPr>
            <w:pStyle w:val="Footer"/>
            <w:rPr>
              <w:color w:val="FF0000"/>
            </w:rPr>
          </w:pPr>
          <w:r>
            <w:t>Revidert dato:</w:t>
          </w:r>
        </w:p>
      </w:tc>
      <w:tc>
        <w:tcPr>
          <w:tcW w:w="1604" w:type="dxa"/>
        </w:tcPr>
        <w:p w:rsidR="007F741F" w:rsidRPr="005A416D" w:rsidP="007F741F" w14:paraId="0715AD32" w14:textId="4143A2A5">
          <w:pPr>
            <w:pStyle w:val="Footer"/>
            <w:rPr>
              <w:color w:val="FF0000"/>
            </w:rPr>
          </w:pPr>
          <w:r>
            <w:t>17.09.2025</w:t>
          </w:r>
        </w:p>
      </w:tc>
      <w:tc>
        <w:tcPr>
          <w:tcW w:w="1605" w:type="dxa"/>
        </w:tcPr>
        <w:p w:rsidR="007F741F" w:rsidRPr="002B355D" w:rsidP="007F741F" w14:paraId="65A208FD" w14:textId="77777777">
          <w:pPr>
            <w:pStyle w:val="Footer"/>
            <w:jc w:val="right"/>
          </w:pPr>
        </w:p>
      </w:tc>
      <w:tc>
        <w:tcPr>
          <w:tcW w:w="1605" w:type="dxa"/>
        </w:tcPr>
        <w:p w:rsidR="007F741F" w:rsidRPr="002B355D" w:rsidP="007F741F" w14:paraId="143FCA19" w14:textId="77777777">
          <w:pPr>
            <w:pStyle w:val="Footer"/>
            <w:jc w:val="right"/>
          </w:pPr>
        </w:p>
      </w:tc>
      <w:tc>
        <w:tcPr>
          <w:tcW w:w="1605" w:type="dxa"/>
        </w:tcPr>
        <w:p w:rsidR="007F741F" w:rsidRPr="002B355D" w:rsidP="007F741F" w14:paraId="6E38E20B" w14:textId="77777777">
          <w:pPr>
            <w:pStyle w:val="Footer"/>
            <w:jc w:val="right"/>
          </w:pPr>
        </w:p>
      </w:tc>
      <w:tc>
        <w:tcPr>
          <w:tcW w:w="1605" w:type="dxa"/>
        </w:tcPr>
        <w:p w:rsidR="007F741F" w:rsidRPr="002B355D" w:rsidP="007F741F" w14:paraId="1744AC58" w14:textId="77777777">
          <w:pPr>
            <w:pStyle w:val="Footer"/>
            <w:jc w:val="right"/>
          </w:pPr>
        </w:p>
      </w:tc>
    </w:tr>
  </w:tbl>
  <w:p w:rsidR="008C7BA7" w:rsidRPr="002B355D" w:rsidP="007F741F" w14:paraId="368C83F6" w14:textId="6F2325FE">
    <w:pPr>
      <w:pStyle w:val="Footer"/>
      <w:jc w:val="center"/>
    </w:pPr>
  </w:p>
  <w:p w:rsidR="001F1EAA" w:rsidRPr="002B355D" w14:paraId="47AF526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23CAE" w:rsidRPr="002B355D" w:rsidP="00623CAE" w14:paraId="658FC438" w14:textId="77777777">
    <w:pPr>
      <w:pStyle w:val="Footer"/>
    </w:pPr>
    <w:r w:rsidRPr="002B355D">
      <w:rPr>
        <w:b/>
      </w:rPr>
      <w:t>UTGIVER</w:t>
    </w:r>
    <w:r w:rsidRPr="002B355D">
      <w:t xml:space="preserve"> UFV</w:t>
    </w:r>
  </w:p>
  <w:p w:rsidR="00623CAE" w:rsidRPr="002B355D" w:rsidP="00623CAE" w14:paraId="57678643" w14:textId="77777777">
    <w:pPr>
      <w:pStyle w:val="Footer"/>
    </w:pPr>
    <w:r w:rsidRPr="002B355D">
      <w:rPr>
        <w:b/>
      </w:rPr>
      <w:t>GODKJENT DATO</w:t>
    </w:r>
    <w:r w:rsidRPr="002B355D">
      <w:t xml:space="preserve"> XX.XX.20XX</w:t>
    </w:r>
    <w:r w:rsidRPr="002B355D">
      <w:tab/>
    </w:r>
    <w:r w:rsidRPr="002B355D">
      <w:rPr>
        <w:b/>
      </w:rPr>
      <w:t>GODKJENT</w:t>
    </w:r>
    <w:r w:rsidRPr="002B355D">
      <w:t xml:space="preserve"> AV </w:t>
    </w:r>
    <w:r w:rsidRPr="002B355D">
      <w:t>Dir</w:t>
    </w:r>
    <w:r w:rsidRPr="002B355D">
      <w:t xml:space="preserve"> U</w:t>
    </w:r>
  </w:p>
  <w:p w:rsidR="00623CAE" w:rsidRPr="002B355D" w:rsidP="00623CAE" w14:paraId="3996A416" w14:textId="77777777">
    <w:pPr>
      <w:pStyle w:val="Footer"/>
    </w:pPr>
    <w:r w:rsidRPr="002B355D">
      <w:rPr>
        <w:b/>
      </w:rPr>
      <w:t>SAKSNUMMER</w:t>
    </w:r>
    <w:r w:rsidRPr="002B355D">
      <w:t xml:space="preserve"> XXXXXXXXX-XX</w:t>
    </w:r>
    <w:r w:rsidRPr="002B355D">
      <w:tab/>
    </w:r>
    <w:r w:rsidRPr="002B355D">
      <w:rPr>
        <w:b/>
      </w:rPr>
      <w:t>DOKUMENTEIER</w:t>
    </w:r>
    <w:r w:rsidRPr="002B355D">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3250"/>
    </w:tblGrid>
    <w:tr w14:paraId="0D759513" w14:textId="77777777" w:rsidTr="00FC343E">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E4120D" w:rsidRPr="002B355D" w:rsidP="00E4120D" w14:paraId="2F851EC4" w14:textId="29665DDB">
          <w:pPr>
            <w:pStyle w:val="Header"/>
            <w:jc w:val="right"/>
            <w:rPr>
              <w:rStyle w:val="Bunntekstbold"/>
            </w:rPr>
          </w:pPr>
        </w:p>
      </w:tc>
      <w:tc>
        <w:tcPr>
          <w:tcW w:w="3124" w:type="dxa"/>
        </w:tcPr>
        <w:p w:rsidR="00E4120D" w:rsidRPr="002B355D" w:rsidP="00E4120D" w14:paraId="20FA1587" w14:textId="77777777">
          <w:pPr>
            <w:pStyle w:val="Header"/>
            <w:jc w:val="right"/>
            <w:rPr>
              <w:rStyle w:val="Bunntekstbold"/>
            </w:rPr>
          </w:pPr>
        </w:p>
      </w:tc>
      <w:tc>
        <w:tcPr>
          <w:tcW w:w="3250" w:type="dxa"/>
        </w:tcPr>
        <w:p w:rsidR="00E4120D" w:rsidRPr="002B355D" w:rsidP="00E4120D" w14:paraId="464B0DAB" w14:textId="77777777">
          <w:pPr>
            <w:pStyle w:val="Header"/>
            <w:jc w:val="right"/>
            <w:rPr>
              <w:b w:val="0"/>
              <w:bCs/>
              <w:color w:val="000000" w:themeColor="text1"/>
              <w:szCs w:val="13"/>
            </w:rPr>
          </w:pPr>
          <w:r w:rsidRPr="002B355D">
            <w:rPr>
              <w:bCs/>
              <w:color w:val="000000" w:themeColor="text1"/>
              <w:szCs w:val="13"/>
            </w:rPr>
            <w:t>Åpen anbudskonkurranse</w:t>
          </w:r>
        </w:p>
        <w:p w:rsidR="00E4120D" w:rsidRPr="002B355D" w:rsidP="00E4120D" w14:paraId="4858434B" w14:textId="77777777">
          <w:pPr>
            <w:pStyle w:val="Header"/>
            <w:jc w:val="right"/>
            <w:rPr>
              <w:b w:val="0"/>
              <w:bCs/>
              <w:color w:val="000000" w:themeColor="text1"/>
              <w:szCs w:val="13"/>
            </w:rPr>
          </w:pPr>
          <w:r w:rsidRPr="002B355D">
            <w:rPr>
              <w:bCs/>
              <w:color w:val="000000" w:themeColor="text1"/>
              <w:szCs w:val="13"/>
            </w:rPr>
            <w:t>Tilbudsinvitasjon – varer</w:t>
          </w:r>
        </w:p>
        <w:p w:rsidR="00E4120D" w:rsidRPr="00F4555C" w:rsidP="00E4120D" w14:paraId="7D1A7CD8" w14:textId="2541B096">
          <w:pPr>
            <w:jc w:val="right"/>
            <w:rPr>
              <w:b/>
              <w:sz w:val="13"/>
              <w:szCs w:val="13"/>
            </w:rPr>
          </w:pPr>
          <w:r w:rsidRPr="00F4555C">
            <w:rPr>
              <w:b/>
              <w:sz w:val="13"/>
              <w:szCs w:val="13"/>
            </w:rPr>
            <w:t>1105601 UiO Livsvitenskap brukerutstyr</w:t>
          </w:r>
        </w:p>
        <w:p w:rsidR="00FC343E" w:rsidRPr="00A975B3" w:rsidP="00FC343E" w14:paraId="236466C0" w14:textId="1A6199FD">
          <w:pPr>
            <w:jc w:val="center"/>
            <w:rPr>
              <w:b/>
              <w:color w:val="000000" w:themeColor="text1"/>
              <w:sz w:val="13"/>
              <w:szCs w:val="13"/>
              <w:lang w:val="en-US"/>
            </w:rPr>
          </w:pPr>
          <w:r>
            <w:rPr>
              <w:b/>
              <w:color w:val="000000" w:themeColor="text1"/>
              <w:sz w:val="13"/>
              <w:szCs w:val="13"/>
              <w:lang w:val="en-US"/>
            </w:rPr>
            <w:t xml:space="preserve">            </w:t>
          </w:r>
          <w:r w:rsidRPr="00A975B3">
            <w:rPr>
              <w:b/>
              <w:color w:val="000000" w:themeColor="text1"/>
              <w:sz w:val="13"/>
              <w:szCs w:val="13"/>
              <w:lang w:val="en-US"/>
            </w:rPr>
            <w:t>K936.01 Time-Lapse Embryonic</w:t>
          </w:r>
          <w:r>
            <w:rPr>
              <w:b/>
              <w:color w:val="000000" w:themeColor="text1"/>
              <w:sz w:val="13"/>
              <w:szCs w:val="13"/>
              <w:lang w:val="en-US"/>
            </w:rPr>
            <w:t xml:space="preserve"> </w:t>
          </w:r>
          <w:r w:rsidRPr="00A975B3">
            <w:rPr>
              <w:b/>
              <w:color w:val="000000" w:themeColor="text1"/>
              <w:sz w:val="13"/>
              <w:szCs w:val="13"/>
              <w:lang w:val="en-US"/>
            </w:rPr>
            <w:t>Incubator</w:t>
          </w:r>
        </w:p>
        <w:p w:rsidR="00E4120D" w:rsidRPr="00FC343E" w:rsidP="00FC343E" w14:paraId="541A3BD1" w14:textId="5DC691A1">
          <w:pPr>
            <w:jc w:val="right"/>
            <w:rPr>
              <w:rStyle w:val="Bunntekstbold"/>
              <w:color w:val="FF0000"/>
              <w:szCs w:val="13"/>
              <w:lang w:val="en-US"/>
            </w:rPr>
          </w:pPr>
          <w:r w:rsidRPr="00A975B3">
            <w:rPr>
              <w:b/>
              <w:color w:val="000000" w:themeColor="text1"/>
              <w:sz w:val="13"/>
              <w:szCs w:val="13"/>
              <w:lang w:val="en-US"/>
            </w:rPr>
            <w:t>Saksnummer</w:t>
          </w:r>
          <w:r w:rsidRPr="00A975B3">
            <w:rPr>
              <w:b/>
              <w:color w:val="000000" w:themeColor="text1"/>
              <w:sz w:val="13"/>
              <w:szCs w:val="13"/>
              <w:lang w:val="en-US"/>
            </w:rPr>
            <w:t>: 2025/2759</w:t>
          </w:r>
        </w:p>
      </w:tc>
    </w:tr>
    <w:tr w14:paraId="115F748B" w14:textId="77777777" w:rsidTr="00FC343E">
      <w:tblPrEx>
        <w:tblW w:w="0" w:type="auto"/>
        <w:tblLook w:val="04A0"/>
      </w:tblPrEx>
      <w:trPr>
        <w:trHeight w:val="354"/>
      </w:trPr>
      <w:tc>
        <w:tcPr>
          <w:tcW w:w="3124" w:type="dxa"/>
        </w:tcPr>
        <w:p w:rsidR="00E4120D" w:rsidRPr="00FC343E" w:rsidP="00E4120D" w14:paraId="72E4ACB3" w14:textId="77777777">
          <w:pPr>
            <w:pStyle w:val="Header"/>
            <w:jc w:val="right"/>
            <w:rPr>
              <w:rStyle w:val="Bunntekstbold"/>
              <w:lang w:val="en-US"/>
            </w:rPr>
          </w:pPr>
        </w:p>
      </w:tc>
      <w:tc>
        <w:tcPr>
          <w:tcW w:w="3124" w:type="dxa"/>
        </w:tcPr>
        <w:p w:rsidR="00E4120D" w:rsidRPr="00FC343E" w:rsidP="00E4120D" w14:paraId="49C25513" w14:textId="77777777">
          <w:pPr>
            <w:pStyle w:val="Header"/>
            <w:jc w:val="right"/>
            <w:rPr>
              <w:rStyle w:val="Bunntekstbold"/>
              <w:lang w:val="en-US"/>
            </w:rPr>
          </w:pPr>
        </w:p>
      </w:tc>
      <w:tc>
        <w:tcPr>
          <w:tcW w:w="3250" w:type="dxa"/>
        </w:tcPr>
        <w:p w:rsidR="00E4120D" w:rsidRPr="00FC343E" w:rsidP="00F4555C" w14:paraId="3F469218" w14:textId="01B669AA">
          <w:pPr>
            <w:pStyle w:val="Header"/>
            <w:rPr>
              <w:rStyle w:val="Bunntekstbold"/>
              <w:b/>
              <w:bCs/>
              <w:lang w:val="en-US"/>
            </w:rPr>
          </w:pPr>
          <w:bookmarkStart w:id="103" w:name="SAKSNR"/>
          <w:bookmarkStart w:id="104" w:name="NRISAK"/>
          <w:r w:rsidRPr="00FC343E">
            <w:rPr>
              <w:rStyle w:val="Bunntekstbold"/>
              <w:b/>
              <w:bCs/>
              <w:lang w:val="en-US"/>
            </w:rPr>
            <w:t>6</w:t>
          </w:r>
          <w:bookmarkEnd w:id="104"/>
          <w:bookmarkEnd w:id="103"/>
        </w:p>
      </w:tc>
    </w:tr>
  </w:tbl>
  <w:p w:rsidR="00623CAE" w:rsidRPr="002B355D" w:rsidP="001D47CC" w14:paraId="1B05A9DA" w14:textId="257163A5">
    <w:pPr>
      <w:pStyle w:val="Header"/>
    </w:pPr>
    <w:sdt>
      <w:sdtPr>
        <w:rPr>
          <w:b w:val="0"/>
        </w:rPr>
        <w:id w:val="71246142"/>
        <w:docPartObj>
          <w:docPartGallery w:val="Page Numbers (Top of Page)"/>
          <w:docPartUnique/>
        </w:docPartObj>
      </w:sdtPr>
      <w:sdtEndPr>
        <w:rPr>
          <w:b/>
        </w:rPr>
      </w:sdtEndPr>
      <w:sdtContent>
        <w:r w:rsidRPr="006D6950" w:rsidR="002F1B7B">
          <w:rPr>
            <w:noProof/>
            <w:lang w:eastAsia="nb-NO"/>
          </w:rPr>
          <mc:AlternateContent>
            <mc:Choice Requires="wps">
              <w:drawing>
                <wp:anchor distT="0" distB="0" distL="114300" distR="114300" simplePos="0" relativeHeight="251660288"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2049"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sidRPr="006D6950" w:rsidR="002F1B7B">
          <w:rPr>
            <w:noProof/>
            <w:lang w:eastAsia="nb-NO"/>
          </w:rPr>
          <w:drawing>
            <wp:anchor distT="0" distB="0" distL="114300" distR="114300" simplePos="0" relativeHeight="251662336"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Pictur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23CAE" w:rsidRPr="002B355D" w:rsidP="00623CAE" w14:paraId="0D283F5E" w14:textId="77777777">
    <w:pPr>
      <w:pStyle w:val="Header"/>
    </w:pPr>
    <w:r w:rsidRPr="006D6950">
      <w:rPr>
        <w:noProof/>
        <w:lang w:eastAsia="nb-NO"/>
      </w:rPr>
      <mc:AlternateContent>
        <mc:Choice Requires="wps">
          <w:drawing>
            <wp:anchor distT="0" distB="0" distL="114300" distR="114300" simplePos="0" relativeHeight="251658240"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Straight Connector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2050" style="mso-position-horizontal-relative:page;mso-position-vertical-relative:page;mso-width-percent:0;mso-width-relative:margin;mso-wrap-distance-bottom:0;mso-wrap-distance-left:9pt;mso-wrap-distance-right:9pt;mso-wrap-distance-top:0;mso-wrap-style:square;position:absolute;visibility:visible;z-index:251659264" from="17pt,300.5pt" to="34pt,300.5pt" strokecolor="#88c9d0" strokeweight="0.5pt">
              <v:stroke joinstyle="miter"/>
            </v:line>
          </w:pict>
        </mc:Fallback>
      </mc:AlternateContent>
    </w:r>
    <w:r w:rsidRPr="00F4555C">
      <w:rPr>
        <w:lang w:eastAsia="nb-NO"/>
      </w:rPr>
      <w:t xml:space="preserve"> </w:t>
    </w:r>
    <w:r w:rsidRPr="006D6950">
      <w:rPr>
        <w:noProof/>
        <w:lang w:eastAsia="nb-NO"/>
      </w:rPr>
      <w:drawing>
        <wp:anchor distT="0" distB="0" distL="114300" distR="114300" simplePos="0" relativeHeight="25166336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Pictur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23CAE" w:rsidRPr="002B355D" w:rsidP="00623CAE" w14:paraId="5C13B5FD" w14:textId="77777777">
    <w:pPr>
      <w:pStyle w:val="Header"/>
    </w:pPr>
  </w:p>
  <w:p w:rsidR="00623CAE" w:rsidRPr="002B355D" w:rsidP="00623CAE" w14:paraId="7B3997A1"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1BA7E0A"/>
    <w:multiLevelType w:val="multilevel"/>
    <w:tmpl w:val="146A89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28601FA"/>
    <w:multiLevelType w:val="multilevel"/>
    <w:tmpl w:val="44F616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3">
    <w:nsid w:val="1B2921F1"/>
    <w:multiLevelType w:val="multilevel"/>
    <w:tmpl w:val="C950A9B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38670DDA"/>
    <w:multiLevelType w:val="multilevel"/>
    <w:tmpl w:val="7FA212EC"/>
    <w:lvl w:ilvl="0">
      <w:start w:val="7"/>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5">
    <w:nsid w:val="3ADE150B"/>
    <w:multiLevelType w:val="hybridMultilevel"/>
    <w:tmpl w:val="09DC8544"/>
    <w:lvl w:ilvl="0">
      <w:start w:val="1"/>
      <w:numFmt w:val="bullet"/>
      <w:pStyle w:val="BodyText3"/>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6">
    <w:nsid w:val="42A6177E"/>
    <w:multiLevelType w:val="multilevel"/>
    <w:tmpl w:val="52C6099C"/>
    <w:lvl w:ilvl="0">
      <w:start w:val="4"/>
      <w:numFmt w:val="decimal"/>
      <w:lvlText w:val="%1"/>
      <w:lvlJc w:val="left"/>
      <w:pPr>
        <w:ind w:left="432" w:hanging="432"/>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7">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458E1793"/>
    <w:multiLevelType w:val="hybridMultilevel"/>
    <w:tmpl w:val="224AC3C8"/>
    <w:lvl w:ilvl="0">
      <w:start w:val="1"/>
      <w:numFmt w:val="decimal"/>
      <w:pStyle w:val="Heading2"/>
      <w:lvlText w:val="1.%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nsid w:val="46852AD5"/>
    <w:multiLevelType w:val="multilevel"/>
    <w:tmpl w:val="C07CDBF0"/>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91C7237"/>
    <w:multiLevelType w:val="multilevel"/>
    <w:tmpl w:val="09F8B7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1E574C7"/>
    <w:multiLevelType w:val="hybridMultilevel"/>
    <w:tmpl w:val="8CCE5568"/>
    <w:lvl w:ilvl="0">
      <w:start w:val="1"/>
      <w:numFmt w:val="decimal"/>
      <w:pStyle w:val="Heading1"/>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63FB721F"/>
    <w:multiLevelType w:val="hybridMultilevel"/>
    <w:tmpl w:val="8FF41F7A"/>
    <w:lvl w:ilvl="0">
      <w:start w:val="1"/>
      <w:numFmt w:val="upperLetter"/>
      <w:pStyle w:val="OverskriftA"/>
      <w:lvlText w:val="%1."/>
      <w:lvlJc w:val="left"/>
      <w:pPr>
        <w:tabs>
          <w:tab w:val="num" w:pos="360"/>
        </w:tabs>
        <w:ind w:left="360" w:hanging="360"/>
      </w:pPr>
      <w:rPr>
        <w:b w:val="0"/>
        <w:i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nsid w:val="64696DFA"/>
    <w:multiLevelType w:val="hybridMultilevel"/>
    <w:tmpl w:val="CFACA426"/>
    <w:lvl w:ilvl="0">
      <w:start w:val="1"/>
      <w:numFmt w:val="decimal"/>
      <w:pStyle w:val="Heading3"/>
      <w:lvlText w:val="1.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66BF025C"/>
    <w:multiLevelType w:val="multilevel"/>
    <w:tmpl w:val="9EC8E0D8"/>
    <w:lvl w:ilvl="0">
      <w:start w:val="1"/>
      <w:numFmt w:val="decimal"/>
      <w:pStyle w:val="ListNumber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6793464A"/>
    <w:multiLevelType w:val="hybridMultilevel"/>
    <w:tmpl w:val="73C6CCF4"/>
    <w:lvl w:ilvl="0">
      <w:start w:val="1"/>
      <w:numFmt w:val="bullet"/>
      <w:pStyle w:val="Normalpunk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6AAA41FC"/>
    <w:multiLevelType w:val="hybridMultilevel"/>
    <w:tmpl w:val="9F145E4C"/>
    <w:lvl w:ilvl="0">
      <w:start w:val="1"/>
      <w:numFmt w:val="decimal"/>
      <w:lvlText w:val="%1."/>
      <w:lvlJc w:val="left"/>
      <w:pPr>
        <w:ind w:left="720" w:hanging="360"/>
      </w:pPr>
      <w:rPr>
        <w:rFonts w:ascii="Calibri" w:eastAsia="Times New Roman" w:hAnsi="Calibri"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0A7737D"/>
    <w:multiLevelType w:val="multilevel"/>
    <w:tmpl w:val="AA4A8254"/>
    <w:lvl w:ilvl="0">
      <w:start w:val="1"/>
      <w:numFmt w:val="bullet"/>
      <w:lvlText w:val=""/>
      <w:lvlJc w:val="left"/>
      <w:pPr>
        <w:tabs>
          <w:tab w:val="num" w:pos="441"/>
        </w:tabs>
        <w:ind w:left="441" w:hanging="360"/>
      </w:pPr>
      <w:rPr>
        <w:rFonts w:ascii="Symbol" w:hAnsi="Symbol" w:hint="default"/>
        <w:sz w:val="20"/>
      </w:rPr>
    </w:lvl>
    <w:lvl w:ilvl="1" w:tentative="1">
      <w:start w:val="1"/>
      <w:numFmt w:val="bullet"/>
      <w:lvlText w:val=""/>
      <w:lvlJc w:val="left"/>
      <w:pPr>
        <w:tabs>
          <w:tab w:val="num" w:pos="1161"/>
        </w:tabs>
        <w:ind w:left="1161" w:hanging="360"/>
      </w:pPr>
      <w:rPr>
        <w:rFonts w:ascii="Symbol" w:hAnsi="Symbol" w:hint="default"/>
        <w:sz w:val="20"/>
      </w:rPr>
    </w:lvl>
    <w:lvl w:ilvl="2" w:tentative="1">
      <w:start w:val="1"/>
      <w:numFmt w:val="bullet"/>
      <w:lvlText w:val=""/>
      <w:lvlJc w:val="left"/>
      <w:pPr>
        <w:tabs>
          <w:tab w:val="num" w:pos="1881"/>
        </w:tabs>
        <w:ind w:left="1881" w:hanging="360"/>
      </w:pPr>
      <w:rPr>
        <w:rFonts w:ascii="Symbol" w:hAnsi="Symbol" w:hint="default"/>
        <w:sz w:val="20"/>
      </w:rPr>
    </w:lvl>
    <w:lvl w:ilvl="3" w:tentative="1">
      <w:start w:val="1"/>
      <w:numFmt w:val="bullet"/>
      <w:lvlText w:val=""/>
      <w:lvlJc w:val="left"/>
      <w:pPr>
        <w:tabs>
          <w:tab w:val="num" w:pos="2601"/>
        </w:tabs>
        <w:ind w:left="2601" w:hanging="360"/>
      </w:pPr>
      <w:rPr>
        <w:rFonts w:ascii="Symbol" w:hAnsi="Symbol" w:hint="default"/>
        <w:sz w:val="20"/>
      </w:rPr>
    </w:lvl>
    <w:lvl w:ilvl="4" w:tentative="1">
      <w:start w:val="1"/>
      <w:numFmt w:val="bullet"/>
      <w:lvlText w:val=""/>
      <w:lvlJc w:val="left"/>
      <w:pPr>
        <w:tabs>
          <w:tab w:val="num" w:pos="3321"/>
        </w:tabs>
        <w:ind w:left="3321" w:hanging="360"/>
      </w:pPr>
      <w:rPr>
        <w:rFonts w:ascii="Symbol" w:hAnsi="Symbol" w:hint="default"/>
        <w:sz w:val="20"/>
      </w:rPr>
    </w:lvl>
    <w:lvl w:ilvl="5" w:tentative="1">
      <w:start w:val="1"/>
      <w:numFmt w:val="bullet"/>
      <w:lvlText w:val=""/>
      <w:lvlJc w:val="left"/>
      <w:pPr>
        <w:tabs>
          <w:tab w:val="num" w:pos="4041"/>
        </w:tabs>
        <w:ind w:left="4041" w:hanging="360"/>
      </w:pPr>
      <w:rPr>
        <w:rFonts w:ascii="Symbol" w:hAnsi="Symbol" w:hint="default"/>
        <w:sz w:val="20"/>
      </w:rPr>
    </w:lvl>
    <w:lvl w:ilvl="6" w:tentative="1">
      <w:start w:val="1"/>
      <w:numFmt w:val="bullet"/>
      <w:lvlText w:val=""/>
      <w:lvlJc w:val="left"/>
      <w:pPr>
        <w:tabs>
          <w:tab w:val="num" w:pos="4761"/>
        </w:tabs>
        <w:ind w:left="4761" w:hanging="360"/>
      </w:pPr>
      <w:rPr>
        <w:rFonts w:ascii="Symbol" w:hAnsi="Symbol" w:hint="default"/>
        <w:sz w:val="20"/>
      </w:rPr>
    </w:lvl>
    <w:lvl w:ilvl="7" w:tentative="1">
      <w:start w:val="1"/>
      <w:numFmt w:val="bullet"/>
      <w:lvlText w:val=""/>
      <w:lvlJc w:val="left"/>
      <w:pPr>
        <w:tabs>
          <w:tab w:val="num" w:pos="5481"/>
        </w:tabs>
        <w:ind w:left="5481" w:hanging="360"/>
      </w:pPr>
      <w:rPr>
        <w:rFonts w:ascii="Symbol" w:hAnsi="Symbol" w:hint="default"/>
        <w:sz w:val="20"/>
      </w:rPr>
    </w:lvl>
    <w:lvl w:ilvl="8" w:tentative="1">
      <w:start w:val="1"/>
      <w:numFmt w:val="bullet"/>
      <w:lvlText w:val=""/>
      <w:lvlJc w:val="left"/>
      <w:pPr>
        <w:tabs>
          <w:tab w:val="num" w:pos="6201"/>
        </w:tabs>
        <w:ind w:left="6201" w:hanging="360"/>
      </w:pPr>
      <w:rPr>
        <w:rFonts w:ascii="Symbol" w:hAnsi="Symbol" w:hint="default"/>
        <w:sz w:val="20"/>
      </w:rPr>
    </w:lvl>
  </w:abstractNum>
  <w:num w:numId="1" w16cid:durableId="1740471844">
    <w:abstractNumId w:val="8"/>
  </w:num>
  <w:num w:numId="2" w16cid:durableId="24529102">
    <w:abstractNumId w:val="12"/>
  </w:num>
  <w:num w:numId="3" w16cid:durableId="1459028079">
    <w:abstractNumId w:val="9"/>
  </w:num>
  <w:num w:numId="4" w16cid:durableId="1756053290">
    <w:abstractNumId w:val="14"/>
  </w:num>
  <w:num w:numId="5" w16cid:durableId="84619686">
    <w:abstractNumId w:val="2"/>
  </w:num>
  <w:num w:numId="6" w16cid:durableId="764575692">
    <w:abstractNumId w:val="13"/>
  </w:num>
  <w:num w:numId="7" w16cid:durableId="1217203730">
    <w:abstractNumId w:val="0"/>
  </w:num>
  <w:num w:numId="8" w16cid:durableId="110828924">
    <w:abstractNumId w:val="15"/>
  </w:num>
  <w:num w:numId="9" w16cid:durableId="227306582">
    <w:abstractNumId w:val="7"/>
  </w:num>
  <w:num w:numId="10" w16cid:durableId="740372938">
    <w:abstractNumId w:val="5"/>
  </w:num>
  <w:num w:numId="11" w16cid:durableId="578171464">
    <w:abstractNumId w:val="16"/>
  </w:num>
  <w:num w:numId="12" w16cid:durableId="991979804">
    <w:abstractNumId w:val="18"/>
  </w:num>
  <w:num w:numId="13" w16cid:durableId="1967271743">
    <w:abstractNumId w:val="6"/>
  </w:num>
  <w:num w:numId="14" w16cid:durableId="801265067">
    <w:abstractNumId w:val="4"/>
  </w:num>
  <w:num w:numId="15" w16cid:durableId="238365010">
    <w:abstractNumId w:val="10"/>
  </w:num>
  <w:num w:numId="16" w16cid:durableId="587346610">
    <w:abstractNumId w:val="1"/>
  </w:num>
  <w:num w:numId="17" w16cid:durableId="398290952">
    <w:abstractNumId w:val="12"/>
  </w:num>
  <w:num w:numId="18" w16cid:durableId="1378891022">
    <w:abstractNumId w:val="11"/>
  </w:num>
  <w:num w:numId="19" w16cid:durableId="711464162">
    <w:abstractNumId w:val="3"/>
  </w:num>
  <w:num w:numId="20" w16cid:durableId="657226790">
    <w:abstractNumId w:val="9"/>
  </w:num>
  <w:num w:numId="21" w16cid:durableId="2059434770">
    <w:abstractNumId w:val="9"/>
  </w:num>
  <w:num w:numId="22" w16cid:durableId="1787000409">
    <w:abstractNumId w:val="9"/>
  </w:num>
  <w:num w:numId="23" w16cid:durableId="1344432694">
    <w:abstractNumId w:val="9"/>
  </w:num>
  <w:num w:numId="24" w16cid:durableId="1406414924">
    <w:abstractNumId w:val="9"/>
  </w:num>
  <w:num w:numId="25" w16cid:durableId="548296803">
    <w:abstractNumId w:val="9"/>
  </w:num>
  <w:num w:numId="26" w16cid:durableId="1316642388">
    <w:abstractNumId w:val="9"/>
  </w:num>
  <w:num w:numId="27" w16cid:durableId="914434515">
    <w:abstractNumId w:val="9"/>
  </w:num>
  <w:num w:numId="28" w16cid:durableId="1784886776">
    <w:abstractNumId w:val="9"/>
  </w:num>
  <w:num w:numId="29" w16cid:durableId="974216101">
    <w:abstractNumId w:val="14"/>
  </w:num>
  <w:num w:numId="30" w16cid:durableId="1943301631">
    <w:abstractNumId w:val="17"/>
    <w:lvlOverride w:ilvl="0">
      <w:startOverride w:val="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2193"/>
    <w:rsid w:val="00013753"/>
    <w:rsid w:val="00013C69"/>
    <w:rsid w:val="000143A2"/>
    <w:rsid w:val="00021A8B"/>
    <w:rsid w:val="000265E6"/>
    <w:rsid w:val="00026AFB"/>
    <w:rsid w:val="000279A8"/>
    <w:rsid w:val="00032500"/>
    <w:rsid w:val="0003460F"/>
    <w:rsid w:val="0003582C"/>
    <w:rsid w:val="00037893"/>
    <w:rsid w:val="00040D81"/>
    <w:rsid w:val="000432A4"/>
    <w:rsid w:val="00046811"/>
    <w:rsid w:val="00046F75"/>
    <w:rsid w:val="00050115"/>
    <w:rsid w:val="0005033A"/>
    <w:rsid w:val="000507EA"/>
    <w:rsid w:val="00057148"/>
    <w:rsid w:val="00057239"/>
    <w:rsid w:val="00060486"/>
    <w:rsid w:val="0006161A"/>
    <w:rsid w:val="0006192B"/>
    <w:rsid w:val="00062A93"/>
    <w:rsid w:val="00062F03"/>
    <w:rsid w:val="0006625D"/>
    <w:rsid w:val="00066ABA"/>
    <w:rsid w:val="00067A02"/>
    <w:rsid w:val="000723EB"/>
    <w:rsid w:val="00072E16"/>
    <w:rsid w:val="00074155"/>
    <w:rsid w:val="000775AD"/>
    <w:rsid w:val="000800E1"/>
    <w:rsid w:val="0008201A"/>
    <w:rsid w:val="000825BF"/>
    <w:rsid w:val="00082722"/>
    <w:rsid w:val="00082761"/>
    <w:rsid w:val="000832EE"/>
    <w:rsid w:val="000900ED"/>
    <w:rsid w:val="00090556"/>
    <w:rsid w:val="0009528F"/>
    <w:rsid w:val="000A1A4F"/>
    <w:rsid w:val="000A28E8"/>
    <w:rsid w:val="000A463E"/>
    <w:rsid w:val="000A469E"/>
    <w:rsid w:val="000A48F8"/>
    <w:rsid w:val="000A7F25"/>
    <w:rsid w:val="000B2484"/>
    <w:rsid w:val="000B2818"/>
    <w:rsid w:val="000B56CB"/>
    <w:rsid w:val="000B67C6"/>
    <w:rsid w:val="000C2126"/>
    <w:rsid w:val="000C3435"/>
    <w:rsid w:val="000D0862"/>
    <w:rsid w:val="000D1F46"/>
    <w:rsid w:val="000D289C"/>
    <w:rsid w:val="000D4C27"/>
    <w:rsid w:val="000D510F"/>
    <w:rsid w:val="000D5EAD"/>
    <w:rsid w:val="000E14B6"/>
    <w:rsid w:val="000E1CF1"/>
    <w:rsid w:val="000E2FE8"/>
    <w:rsid w:val="000E51C3"/>
    <w:rsid w:val="000E5924"/>
    <w:rsid w:val="000F3C6A"/>
    <w:rsid w:val="000F5525"/>
    <w:rsid w:val="000F609C"/>
    <w:rsid w:val="000F6240"/>
    <w:rsid w:val="000F7093"/>
    <w:rsid w:val="00100F1B"/>
    <w:rsid w:val="0010235B"/>
    <w:rsid w:val="001037A1"/>
    <w:rsid w:val="00104E8C"/>
    <w:rsid w:val="00106C3A"/>
    <w:rsid w:val="00110E5B"/>
    <w:rsid w:val="001147D3"/>
    <w:rsid w:val="001149DA"/>
    <w:rsid w:val="001164E5"/>
    <w:rsid w:val="00116BB5"/>
    <w:rsid w:val="00117F24"/>
    <w:rsid w:val="0012236F"/>
    <w:rsid w:val="00122778"/>
    <w:rsid w:val="00122AA4"/>
    <w:rsid w:val="00124FE3"/>
    <w:rsid w:val="00127B59"/>
    <w:rsid w:val="00136D34"/>
    <w:rsid w:val="00136F3E"/>
    <w:rsid w:val="00141C73"/>
    <w:rsid w:val="001435CC"/>
    <w:rsid w:val="00143637"/>
    <w:rsid w:val="00150610"/>
    <w:rsid w:val="001508DA"/>
    <w:rsid w:val="00152913"/>
    <w:rsid w:val="00154105"/>
    <w:rsid w:val="00156941"/>
    <w:rsid w:val="001571A9"/>
    <w:rsid w:val="00160D3F"/>
    <w:rsid w:val="00161D07"/>
    <w:rsid w:val="001628DB"/>
    <w:rsid w:val="00163AD1"/>
    <w:rsid w:val="00164513"/>
    <w:rsid w:val="00164B15"/>
    <w:rsid w:val="00173063"/>
    <w:rsid w:val="00174CFA"/>
    <w:rsid w:val="00175283"/>
    <w:rsid w:val="001771B2"/>
    <w:rsid w:val="001777E2"/>
    <w:rsid w:val="00177E84"/>
    <w:rsid w:val="0018030F"/>
    <w:rsid w:val="0018050D"/>
    <w:rsid w:val="0018311E"/>
    <w:rsid w:val="00183FE7"/>
    <w:rsid w:val="00185088"/>
    <w:rsid w:val="00185E04"/>
    <w:rsid w:val="00191EBE"/>
    <w:rsid w:val="0019274A"/>
    <w:rsid w:val="00192DDC"/>
    <w:rsid w:val="001A0262"/>
    <w:rsid w:val="001A3B63"/>
    <w:rsid w:val="001A67B9"/>
    <w:rsid w:val="001B0C3E"/>
    <w:rsid w:val="001B2C87"/>
    <w:rsid w:val="001B6E59"/>
    <w:rsid w:val="001B6FA4"/>
    <w:rsid w:val="001C097D"/>
    <w:rsid w:val="001C1D41"/>
    <w:rsid w:val="001C2444"/>
    <w:rsid w:val="001C2544"/>
    <w:rsid w:val="001C5073"/>
    <w:rsid w:val="001C53F7"/>
    <w:rsid w:val="001C5FDC"/>
    <w:rsid w:val="001C615B"/>
    <w:rsid w:val="001D1E10"/>
    <w:rsid w:val="001D2B13"/>
    <w:rsid w:val="001D47CC"/>
    <w:rsid w:val="001D4F9E"/>
    <w:rsid w:val="001D57DA"/>
    <w:rsid w:val="001D7D48"/>
    <w:rsid w:val="001E014F"/>
    <w:rsid w:val="001E2B49"/>
    <w:rsid w:val="001E456C"/>
    <w:rsid w:val="001E52A7"/>
    <w:rsid w:val="001E5D9A"/>
    <w:rsid w:val="001F03D8"/>
    <w:rsid w:val="001F15F8"/>
    <w:rsid w:val="001F1BAA"/>
    <w:rsid w:val="001F1EAA"/>
    <w:rsid w:val="001F26B4"/>
    <w:rsid w:val="001F4D39"/>
    <w:rsid w:val="001F4D8D"/>
    <w:rsid w:val="001F56AD"/>
    <w:rsid w:val="001F5EDA"/>
    <w:rsid w:val="001F7D61"/>
    <w:rsid w:val="00203605"/>
    <w:rsid w:val="0020411B"/>
    <w:rsid w:val="00204974"/>
    <w:rsid w:val="00205F44"/>
    <w:rsid w:val="002066AE"/>
    <w:rsid w:val="002067C5"/>
    <w:rsid w:val="0020736C"/>
    <w:rsid w:val="002074F7"/>
    <w:rsid w:val="00207B6A"/>
    <w:rsid w:val="00210443"/>
    <w:rsid w:val="002112CD"/>
    <w:rsid w:val="00211338"/>
    <w:rsid w:val="00211777"/>
    <w:rsid w:val="0021464A"/>
    <w:rsid w:val="00215147"/>
    <w:rsid w:val="00216E3D"/>
    <w:rsid w:val="00220CE7"/>
    <w:rsid w:val="002217A3"/>
    <w:rsid w:val="002241E0"/>
    <w:rsid w:val="002244B1"/>
    <w:rsid w:val="00226BDE"/>
    <w:rsid w:val="00227FBE"/>
    <w:rsid w:val="0023230B"/>
    <w:rsid w:val="0023248E"/>
    <w:rsid w:val="00234480"/>
    <w:rsid w:val="0023572A"/>
    <w:rsid w:val="00241554"/>
    <w:rsid w:val="002441D2"/>
    <w:rsid w:val="00244DB3"/>
    <w:rsid w:val="00251E38"/>
    <w:rsid w:val="0025309C"/>
    <w:rsid w:val="00256696"/>
    <w:rsid w:val="0025706D"/>
    <w:rsid w:val="00257509"/>
    <w:rsid w:val="00257C75"/>
    <w:rsid w:val="002604DA"/>
    <w:rsid w:val="0026408D"/>
    <w:rsid w:val="0026442E"/>
    <w:rsid w:val="00264D56"/>
    <w:rsid w:val="00266324"/>
    <w:rsid w:val="002737E3"/>
    <w:rsid w:val="0027528B"/>
    <w:rsid w:val="002753FB"/>
    <w:rsid w:val="00275967"/>
    <w:rsid w:val="00275A5C"/>
    <w:rsid w:val="00276288"/>
    <w:rsid w:val="00277B69"/>
    <w:rsid w:val="00284C3D"/>
    <w:rsid w:val="002874A9"/>
    <w:rsid w:val="00287C8B"/>
    <w:rsid w:val="00290E8E"/>
    <w:rsid w:val="00292A92"/>
    <w:rsid w:val="002A014A"/>
    <w:rsid w:val="002A1443"/>
    <w:rsid w:val="002A2B1E"/>
    <w:rsid w:val="002A3D05"/>
    <w:rsid w:val="002A4116"/>
    <w:rsid w:val="002A41DE"/>
    <w:rsid w:val="002A42F8"/>
    <w:rsid w:val="002A60EC"/>
    <w:rsid w:val="002A7386"/>
    <w:rsid w:val="002B00DC"/>
    <w:rsid w:val="002B355D"/>
    <w:rsid w:val="002B3BD2"/>
    <w:rsid w:val="002B6C21"/>
    <w:rsid w:val="002C0AF9"/>
    <w:rsid w:val="002C1C54"/>
    <w:rsid w:val="002C2BEC"/>
    <w:rsid w:val="002C34FE"/>
    <w:rsid w:val="002C3755"/>
    <w:rsid w:val="002C4032"/>
    <w:rsid w:val="002C44DB"/>
    <w:rsid w:val="002C45B8"/>
    <w:rsid w:val="002C6316"/>
    <w:rsid w:val="002C644F"/>
    <w:rsid w:val="002C7B70"/>
    <w:rsid w:val="002D09CA"/>
    <w:rsid w:val="002D09F7"/>
    <w:rsid w:val="002D1240"/>
    <w:rsid w:val="002D392B"/>
    <w:rsid w:val="002D435E"/>
    <w:rsid w:val="002D4EC5"/>
    <w:rsid w:val="002D568D"/>
    <w:rsid w:val="002E0260"/>
    <w:rsid w:val="002E1D3B"/>
    <w:rsid w:val="002E4DFD"/>
    <w:rsid w:val="002F1B7B"/>
    <w:rsid w:val="002F298E"/>
    <w:rsid w:val="002F41CF"/>
    <w:rsid w:val="002F5508"/>
    <w:rsid w:val="002F5FF6"/>
    <w:rsid w:val="002F6E3E"/>
    <w:rsid w:val="002F7587"/>
    <w:rsid w:val="00303B92"/>
    <w:rsid w:val="0031171B"/>
    <w:rsid w:val="00311B27"/>
    <w:rsid w:val="00317139"/>
    <w:rsid w:val="00317717"/>
    <w:rsid w:val="00321C24"/>
    <w:rsid w:val="00325226"/>
    <w:rsid w:val="003334D7"/>
    <w:rsid w:val="003335C7"/>
    <w:rsid w:val="00333872"/>
    <w:rsid w:val="00335B11"/>
    <w:rsid w:val="00335DA7"/>
    <w:rsid w:val="00340881"/>
    <w:rsid w:val="00344C86"/>
    <w:rsid w:val="00345FE4"/>
    <w:rsid w:val="00346EFA"/>
    <w:rsid w:val="00350ECA"/>
    <w:rsid w:val="00353B46"/>
    <w:rsid w:val="00354300"/>
    <w:rsid w:val="00356FB1"/>
    <w:rsid w:val="00357480"/>
    <w:rsid w:val="003611E6"/>
    <w:rsid w:val="003638F2"/>
    <w:rsid w:val="0036472E"/>
    <w:rsid w:val="003650CF"/>
    <w:rsid w:val="003653C8"/>
    <w:rsid w:val="00372414"/>
    <w:rsid w:val="003736D9"/>
    <w:rsid w:val="00376E22"/>
    <w:rsid w:val="0038108E"/>
    <w:rsid w:val="0038216D"/>
    <w:rsid w:val="00382607"/>
    <w:rsid w:val="00385655"/>
    <w:rsid w:val="003A120D"/>
    <w:rsid w:val="003A189D"/>
    <w:rsid w:val="003A3925"/>
    <w:rsid w:val="003B0263"/>
    <w:rsid w:val="003B1880"/>
    <w:rsid w:val="003B4E3D"/>
    <w:rsid w:val="003C0FF2"/>
    <w:rsid w:val="003C100D"/>
    <w:rsid w:val="003C4223"/>
    <w:rsid w:val="003C47F9"/>
    <w:rsid w:val="003C5A38"/>
    <w:rsid w:val="003C5F00"/>
    <w:rsid w:val="003D2D9B"/>
    <w:rsid w:val="003D3BA8"/>
    <w:rsid w:val="003D5996"/>
    <w:rsid w:val="003D5CAA"/>
    <w:rsid w:val="003D6DFC"/>
    <w:rsid w:val="003E0ED2"/>
    <w:rsid w:val="003E0FF5"/>
    <w:rsid w:val="003E1C43"/>
    <w:rsid w:val="003E1C55"/>
    <w:rsid w:val="003E353C"/>
    <w:rsid w:val="003E4363"/>
    <w:rsid w:val="003E4FB8"/>
    <w:rsid w:val="003E7963"/>
    <w:rsid w:val="003F32A2"/>
    <w:rsid w:val="003F7D46"/>
    <w:rsid w:val="00400598"/>
    <w:rsid w:val="0040322A"/>
    <w:rsid w:val="00403525"/>
    <w:rsid w:val="00404005"/>
    <w:rsid w:val="00411BB5"/>
    <w:rsid w:val="00414C59"/>
    <w:rsid w:val="00415085"/>
    <w:rsid w:val="00417F94"/>
    <w:rsid w:val="00417FE7"/>
    <w:rsid w:val="00421480"/>
    <w:rsid w:val="0042166A"/>
    <w:rsid w:val="00422DFC"/>
    <w:rsid w:val="00424407"/>
    <w:rsid w:val="00424B55"/>
    <w:rsid w:val="00426D48"/>
    <w:rsid w:val="004323AD"/>
    <w:rsid w:val="00432475"/>
    <w:rsid w:val="004371B6"/>
    <w:rsid w:val="004405E7"/>
    <w:rsid w:val="00440A6F"/>
    <w:rsid w:val="00441461"/>
    <w:rsid w:val="004419F7"/>
    <w:rsid w:val="004423CB"/>
    <w:rsid w:val="00442B65"/>
    <w:rsid w:val="004501AB"/>
    <w:rsid w:val="00450971"/>
    <w:rsid w:val="00451C6B"/>
    <w:rsid w:val="00452671"/>
    <w:rsid w:val="00453104"/>
    <w:rsid w:val="00453C45"/>
    <w:rsid w:val="004570C0"/>
    <w:rsid w:val="004570E2"/>
    <w:rsid w:val="00461BFD"/>
    <w:rsid w:val="004632CC"/>
    <w:rsid w:val="00464A45"/>
    <w:rsid w:val="00466BE2"/>
    <w:rsid w:val="0047016A"/>
    <w:rsid w:val="00471EFF"/>
    <w:rsid w:val="00474274"/>
    <w:rsid w:val="00474D29"/>
    <w:rsid w:val="00477F25"/>
    <w:rsid w:val="00477FBD"/>
    <w:rsid w:val="0048034D"/>
    <w:rsid w:val="004805BF"/>
    <w:rsid w:val="00481D13"/>
    <w:rsid w:val="00482DD3"/>
    <w:rsid w:val="00484D7E"/>
    <w:rsid w:val="00487DE1"/>
    <w:rsid w:val="004928E2"/>
    <w:rsid w:val="00494684"/>
    <w:rsid w:val="0049671A"/>
    <w:rsid w:val="004A0FC6"/>
    <w:rsid w:val="004A16F2"/>
    <w:rsid w:val="004A477D"/>
    <w:rsid w:val="004A4C8B"/>
    <w:rsid w:val="004A5EC6"/>
    <w:rsid w:val="004A772A"/>
    <w:rsid w:val="004B37F0"/>
    <w:rsid w:val="004C26C3"/>
    <w:rsid w:val="004C3521"/>
    <w:rsid w:val="004C6177"/>
    <w:rsid w:val="004C67BC"/>
    <w:rsid w:val="004D1169"/>
    <w:rsid w:val="004D21C6"/>
    <w:rsid w:val="004D3402"/>
    <w:rsid w:val="004D3767"/>
    <w:rsid w:val="004D4D2E"/>
    <w:rsid w:val="004D78E7"/>
    <w:rsid w:val="004E0A12"/>
    <w:rsid w:val="004E2939"/>
    <w:rsid w:val="004E3A1F"/>
    <w:rsid w:val="004E3F69"/>
    <w:rsid w:val="004E6B99"/>
    <w:rsid w:val="004F0093"/>
    <w:rsid w:val="004F03AC"/>
    <w:rsid w:val="004F09A4"/>
    <w:rsid w:val="004F6099"/>
    <w:rsid w:val="004F63C3"/>
    <w:rsid w:val="005066A7"/>
    <w:rsid w:val="00507421"/>
    <w:rsid w:val="0050771F"/>
    <w:rsid w:val="00512B4A"/>
    <w:rsid w:val="0051339D"/>
    <w:rsid w:val="0051541C"/>
    <w:rsid w:val="005157C5"/>
    <w:rsid w:val="00515F43"/>
    <w:rsid w:val="00516CFC"/>
    <w:rsid w:val="00520BA2"/>
    <w:rsid w:val="00522925"/>
    <w:rsid w:val="00524DBE"/>
    <w:rsid w:val="005254E3"/>
    <w:rsid w:val="0052779E"/>
    <w:rsid w:val="00527CFF"/>
    <w:rsid w:val="00536139"/>
    <w:rsid w:val="00536A5E"/>
    <w:rsid w:val="00540132"/>
    <w:rsid w:val="0054024B"/>
    <w:rsid w:val="005416D6"/>
    <w:rsid w:val="005418DC"/>
    <w:rsid w:val="00544987"/>
    <w:rsid w:val="0054587F"/>
    <w:rsid w:val="00547D60"/>
    <w:rsid w:val="005518E3"/>
    <w:rsid w:val="00552A7B"/>
    <w:rsid w:val="0055311C"/>
    <w:rsid w:val="00553A6D"/>
    <w:rsid w:val="0055565D"/>
    <w:rsid w:val="0055612F"/>
    <w:rsid w:val="005565FD"/>
    <w:rsid w:val="00563D66"/>
    <w:rsid w:val="0056695B"/>
    <w:rsid w:val="005717BF"/>
    <w:rsid w:val="00572BE5"/>
    <w:rsid w:val="00576C3C"/>
    <w:rsid w:val="00577016"/>
    <w:rsid w:val="00580BDC"/>
    <w:rsid w:val="00580F7E"/>
    <w:rsid w:val="00583175"/>
    <w:rsid w:val="00584213"/>
    <w:rsid w:val="005913D9"/>
    <w:rsid w:val="005918DC"/>
    <w:rsid w:val="0059232E"/>
    <w:rsid w:val="00596CDD"/>
    <w:rsid w:val="005A1B18"/>
    <w:rsid w:val="005A416D"/>
    <w:rsid w:val="005A5B8F"/>
    <w:rsid w:val="005B190B"/>
    <w:rsid w:val="005B266A"/>
    <w:rsid w:val="005B520E"/>
    <w:rsid w:val="005B619B"/>
    <w:rsid w:val="005B7849"/>
    <w:rsid w:val="005C0154"/>
    <w:rsid w:val="005C4F49"/>
    <w:rsid w:val="005C652E"/>
    <w:rsid w:val="005C6F49"/>
    <w:rsid w:val="005D138D"/>
    <w:rsid w:val="005D2D76"/>
    <w:rsid w:val="005D3CB6"/>
    <w:rsid w:val="005D4195"/>
    <w:rsid w:val="005D73C5"/>
    <w:rsid w:val="005E0F3F"/>
    <w:rsid w:val="005E2FBD"/>
    <w:rsid w:val="005E40FF"/>
    <w:rsid w:val="005E47B5"/>
    <w:rsid w:val="005E56F3"/>
    <w:rsid w:val="005F4500"/>
    <w:rsid w:val="005F7C78"/>
    <w:rsid w:val="00600276"/>
    <w:rsid w:val="0060083D"/>
    <w:rsid w:val="006014AF"/>
    <w:rsid w:val="00602E32"/>
    <w:rsid w:val="006044E2"/>
    <w:rsid w:val="00605F27"/>
    <w:rsid w:val="00606AF7"/>
    <w:rsid w:val="0060747E"/>
    <w:rsid w:val="006117FD"/>
    <w:rsid w:val="00615222"/>
    <w:rsid w:val="006152A2"/>
    <w:rsid w:val="00615DA2"/>
    <w:rsid w:val="00616187"/>
    <w:rsid w:val="006168FA"/>
    <w:rsid w:val="00616ED2"/>
    <w:rsid w:val="006207C1"/>
    <w:rsid w:val="006213CB"/>
    <w:rsid w:val="00623CAE"/>
    <w:rsid w:val="00625C46"/>
    <w:rsid w:val="006264A8"/>
    <w:rsid w:val="00626ECE"/>
    <w:rsid w:val="00631BEE"/>
    <w:rsid w:val="006338B4"/>
    <w:rsid w:val="00636CC2"/>
    <w:rsid w:val="00637BAE"/>
    <w:rsid w:val="0064157F"/>
    <w:rsid w:val="00642024"/>
    <w:rsid w:val="006420C0"/>
    <w:rsid w:val="00643D92"/>
    <w:rsid w:val="00643F50"/>
    <w:rsid w:val="00645388"/>
    <w:rsid w:val="006468E4"/>
    <w:rsid w:val="00650765"/>
    <w:rsid w:val="00652F4F"/>
    <w:rsid w:val="00661BFB"/>
    <w:rsid w:val="00661C43"/>
    <w:rsid w:val="00662174"/>
    <w:rsid w:val="006621A9"/>
    <w:rsid w:val="006667DA"/>
    <w:rsid w:val="00671277"/>
    <w:rsid w:val="00671750"/>
    <w:rsid w:val="00671971"/>
    <w:rsid w:val="00672414"/>
    <w:rsid w:val="0067369E"/>
    <w:rsid w:val="0067398C"/>
    <w:rsid w:val="00674176"/>
    <w:rsid w:val="00674F1D"/>
    <w:rsid w:val="00677496"/>
    <w:rsid w:val="00680FC1"/>
    <w:rsid w:val="00682FEC"/>
    <w:rsid w:val="006856A7"/>
    <w:rsid w:val="00685777"/>
    <w:rsid w:val="00690CD3"/>
    <w:rsid w:val="00690E34"/>
    <w:rsid w:val="00696FA3"/>
    <w:rsid w:val="006A01B8"/>
    <w:rsid w:val="006A01C7"/>
    <w:rsid w:val="006A471A"/>
    <w:rsid w:val="006A5152"/>
    <w:rsid w:val="006B497C"/>
    <w:rsid w:val="006B623C"/>
    <w:rsid w:val="006C0794"/>
    <w:rsid w:val="006C1AE3"/>
    <w:rsid w:val="006C2C02"/>
    <w:rsid w:val="006C2C1A"/>
    <w:rsid w:val="006C4BE7"/>
    <w:rsid w:val="006C5FDE"/>
    <w:rsid w:val="006C7260"/>
    <w:rsid w:val="006D252C"/>
    <w:rsid w:val="006D25B9"/>
    <w:rsid w:val="006D5AE8"/>
    <w:rsid w:val="006D6950"/>
    <w:rsid w:val="006D6CDE"/>
    <w:rsid w:val="006D7BBA"/>
    <w:rsid w:val="006E1D25"/>
    <w:rsid w:val="006E27D7"/>
    <w:rsid w:val="006E7D18"/>
    <w:rsid w:val="006E7F74"/>
    <w:rsid w:val="006F1FA9"/>
    <w:rsid w:val="006F27BE"/>
    <w:rsid w:val="006F351D"/>
    <w:rsid w:val="006F40F3"/>
    <w:rsid w:val="006F437A"/>
    <w:rsid w:val="006F49BA"/>
    <w:rsid w:val="006F5840"/>
    <w:rsid w:val="00700602"/>
    <w:rsid w:val="00701729"/>
    <w:rsid w:val="00701B62"/>
    <w:rsid w:val="007053BE"/>
    <w:rsid w:val="00706808"/>
    <w:rsid w:val="00707921"/>
    <w:rsid w:val="00710C4E"/>
    <w:rsid w:val="007112DB"/>
    <w:rsid w:val="00714424"/>
    <w:rsid w:val="00715CC6"/>
    <w:rsid w:val="007167A3"/>
    <w:rsid w:val="00717429"/>
    <w:rsid w:val="00724391"/>
    <w:rsid w:val="00727584"/>
    <w:rsid w:val="00727F49"/>
    <w:rsid w:val="00730A8E"/>
    <w:rsid w:val="007334A0"/>
    <w:rsid w:val="00733742"/>
    <w:rsid w:val="00733A1F"/>
    <w:rsid w:val="007350EE"/>
    <w:rsid w:val="007355BB"/>
    <w:rsid w:val="00737186"/>
    <w:rsid w:val="007421A6"/>
    <w:rsid w:val="007462C4"/>
    <w:rsid w:val="0075062E"/>
    <w:rsid w:val="00750BC7"/>
    <w:rsid w:val="007516B4"/>
    <w:rsid w:val="00754328"/>
    <w:rsid w:val="00756627"/>
    <w:rsid w:val="00757522"/>
    <w:rsid w:val="007600C6"/>
    <w:rsid w:val="0076065F"/>
    <w:rsid w:val="007614DF"/>
    <w:rsid w:val="007617A3"/>
    <w:rsid w:val="00762C36"/>
    <w:rsid w:val="00762CCF"/>
    <w:rsid w:val="00764213"/>
    <w:rsid w:val="007643AE"/>
    <w:rsid w:val="00764DE0"/>
    <w:rsid w:val="007668D8"/>
    <w:rsid w:val="0077035E"/>
    <w:rsid w:val="007714ED"/>
    <w:rsid w:val="0078092C"/>
    <w:rsid w:val="007810B4"/>
    <w:rsid w:val="007814CE"/>
    <w:rsid w:val="007915AC"/>
    <w:rsid w:val="00791B3F"/>
    <w:rsid w:val="00791ED8"/>
    <w:rsid w:val="00792585"/>
    <w:rsid w:val="007940B1"/>
    <w:rsid w:val="00796C62"/>
    <w:rsid w:val="007A068E"/>
    <w:rsid w:val="007A0D6C"/>
    <w:rsid w:val="007A2D85"/>
    <w:rsid w:val="007A5391"/>
    <w:rsid w:val="007A5CB3"/>
    <w:rsid w:val="007B1D6F"/>
    <w:rsid w:val="007B440E"/>
    <w:rsid w:val="007B6B34"/>
    <w:rsid w:val="007B7858"/>
    <w:rsid w:val="007C15A1"/>
    <w:rsid w:val="007C17BF"/>
    <w:rsid w:val="007C3369"/>
    <w:rsid w:val="007C5467"/>
    <w:rsid w:val="007C6732"/>
    <w:rsid w:val="007D0611"/>
    <w:rsid w:val="007D218F"/>
    <w:rsid w:val="007D453C"/>
    <w:rsid w:val="007D59A8"/>
    <w:rsid w:val="007D618A"/>
    <w:rsid w:val="007E0E31"/>
    <w:rsid w:val="007E3CFB"/>
    <w:rsid w:val="007E42EC"/>
    <w:rsid w:val="007E7317"/>
    <w:rsid w:val="007E777D"/>
    <w:rsid w:val="007F0017"/>
    <w:rsid w:val="007F1EAF"/>
    <w:rsid w:val="007F3919"/>
    <w:rsid w:val="007F45B0"/>
    <w:rsid w:val="007F741F"/>
    <w:rsid w:val="008032E1"/>
    <w:rsid w:val="00805B36"/>
    <w:rsid w:val="00806EB9"/>
    <w:rsid w:val="0080736C"/>
    <w:rsid w:val="008076B0"/>
    <w:rsid w:val="00810902"/>
    <w:rsid w:val="008109DC"/>
    <w:rsid w:val="00810C2D"/>
    <w:rsid w:val="008118C6"/>
    <w:rsid w:val="00812590"/>
    <w:rsid w:val="00813460"/>
    <w:rsid w:val="00814EB3"/>
    <w:rsid w:val="0081616D"/>
    <w:rsid w:val="008216DB"/>
    <w:rsid w:val="008218D9"/>
    <w:rsid w:val="00821A8E"/>
    <w:rsid w:val="00821B77"/>
    <w:rsid w:val="008240CF"/>
    <w:rsid w:val="0082646B"/>
    <w:rsid w:val="0082676C"/>
    <w:rsid w:val="008335D3"/>
    <w:rsid w:val="008346EC"/>
    <w:rsid w:val="008356A1"/>
    <w:rsid w:val="008368DE"/>
    <w:rsid w:val="0084008B"/>
    <w:rsid w:val="008409CC"/>
    <w:rsid w:val="00841D63"/>
    <w:rsid w:val="00843C58"/>
    <w:rsid w:val="008440FD"/>
    <w:rsid w:val="008441ED"/>
    <w:rsid w:val="00847B7F"/>
    <w:rsid w:val="00847D3A"/>
    <w:rsid w:val="008559D1"/>
    <w:rsid w:val="008559F2"/>
    <w:rsid w:val="008607DB"/>
    <w:rsid w:val="008625B2"/>
    <w:rsid w:val="00863D87"/>
    <w:rsid w:val="0086526B"/>
    <w:rsid w:val="00870470"/>
    <w:rsid w:val="00873145"/>
    <w:rsid w:val="00874231"/>
    <w:rsid w:val="00875C89"/>
    <w:rsid w:val="00875ED7"/>
    <w:rsid w:val="008772E7"/>
    <w:rsid w:val="008823CE"/>
    <w:rsid w:val="00887116"/>
    <w:rsid w:val="008936B2"/>
    <w:rsid w:val="00893FEE"/>
    <w:rsid w:val="008942F0"/>
    <w:rsid w:val="00894EDF"/>
    <w:rsid w:val="00896488"/>
    <w:rsid w:val="008A1157"/>
    <w:rsid w:val="008A1C14"/>
    <w:rsid w:val="008A40A0"/>
    <w:rsid w:val="008A5FD4"/>
    <w:rsid w:val="008A784B"/>
    <w:rsid w:val="008B3564"/>
    <w:rsid w:val="008B45B2"/>
    <w:rsid w:val="008B46E4"/>
    <w:rsid w:val="008B49F0"/>
    <w:rsid w:val="008B4B35"/>
    <w:rsid w:val="008B635C"/>
    <w:rsid w:val="008C0C00"/>
    <w:rsid w:val="008C39D4"/>
    <w:rsid w:val="008C528B"/>
    <w:rsid w:val="008C573F"/>
    <w:rsid w:val="008C5FFA"/>
    <w:rsid w:val="008C7BA7"/>
    <w:rsid w:val="008D074C"/>
    <w:rsid w:val="008D1406"/>
    <w:rsid w:val="008D1831"/>
    <w:rsid w:val="008D347B"/>
    <w:rsid w:val="008D36BA"/>
    <w:rsid w:val="008D4216"/>
    <w:rsid w:val="008D44A7"/>
    <w:rsid w:val="008D4872"/>
    <w:rsid w:val="008D66C0"/>
    <w:rsid w:val="008D7204"/>
    <w:rsid w:val="008E5082"/>
    <w:rsid w:val="008F51BC"/>
    <w:rsid w:val="008F6A96"/>
    <w:rsid w:val="00900FFD"/>
    <w:rsid w:val="0090479B"/>
    <w:rsid w:val="00905161"/>
    <w:rsid w:val="0090591B"/>
    <w:rsid w:val="00907132"/>
    <w:rsid w:val="00907D15"/>
    <w:rsid w:val="00907E2B"/>
    <w:rsid w:val="00910867"/>
    <w:rsid w:val="00910B48"/>
    <w:rsid w:val="00910B6C"/>
    <w:rsid w:val="0091194C"/>
    <w:rsid w:val="00915664"/>
    <w:rsid w:val="00915892"/>
    <w:rsid w:val="009163A9"/>
    <w:rsid w:val="0091643C"/>
    <w:rsid w:val="0092007C"/>
    <w:rsid w:val="00921180"/>
    <w:rsid w:val="00923720"/>
    <w:rsid w:val="009244C8"/>
    <w:rsid w:val="00924C01"/>
    <w:rsid w:val="00925D6F"/>
    <w:rsid w:val="00926620"/>
    <w:rsid w:val="00926715"/>
    <w:rsid w:val="009302B3"/>
    <w:rsid w:val="00936F8F"/>
    <w:rsid w:val="00937928"/>
    <w:rsid w:val="009419EA"/>
    <w:rsid w:val="00943FFD"/>
    <w:rsid w:val="00947BD2"/>
    <w:rsid w:val="00950F27"/>
    <w:rsid w:val="00961138"/>
    <w:rsid w:val="009623E7"/>
    <w:rsid w:val="009646E5"/>
    <w:rsid w:val="009710D0"/>
    <w:rsid w:val="00971747"/>
    <w:rsid w:val="00973AF0"/>
    <w:rsid w:val="00974CB8"/>
    <w:rsid w:val="0097638B"/>
    <w:rsid w:val="00977D4C"/>
    <w:rsid w:val="00981894"/>
    <w:rsid w:val="00981D61"/>
    <w:rsid w:val="00983180"/>
    <w:rsid w:val="009836D5"/>
    <w:rsid w:val="00983836"/>
    <w:rsid w:val="00985486"/>
    <w:rsid w:val="009901CB"/>
    <w:rsid w:val="00994805"/>
    <w:rsid w:val="00994D23"/>
    <w:rsid w:val="0099523D"/>
    <w:rsid w:val="00996B21"/>
    <w:rsid w:val="009A2EE0"/>
    <w:rsid w:val="009A544B"/>
    <w:rsid w:val="009B0892"/>
    <w:rsid w:val="009C19D8"/>
    <w:rsid w:val="009C6179"/>
    <w:rsid w:val="009C6975"/>
    <w:rsid w:val="009C7B89"/>
    <w:rsid w:val="009D1965"/>
    <w:rsid w:val="009D24DC"/>
    <w:rsid w:val="009D2892"/>
    <w:rsid w:val="009D34CB"/>
    <w:rsid w:val="009D6258"/>
    <w:rsid w:val="009E1CDE"/>
    <w:rsid w:val="009E2A35"/>
    <w:rsid w:val="009E2F31"/>
    <w:rsid w:val="009E30AD"/>
    <w:rsid w:val="009E35F4"/>
    <w:rsid w:val="009E4084"/>
    <w:rsid w:val="009E4A07"/>
    <w:rsid w:val="009E5D1B"/>
    <w:rsid w:val="009E6583"/>
    <w:rsid w:val="009E6943"/>
    <w:rsid w:val="009E6986"/>
    <w:rsid w:val="009F093D"/>
    <w:rsid w:val="009F1582"/>
    <w:rsid w:val="009F3102"/>
    <w:rsid w:val="009F42E9"/>
    <w:rsid w:val="009F5441"/>
    <w:rsid w:val="00A01E4D"/>
    <w:rsid w:val="00A117F6"/>
    <w:rsid w:val="00A125BB"/>
    <w:rsid w:val="00A1346B"/>
    <w:rsid w:val="00A13C8E"/>
    <w:rsid w:val="00A14BFF"/>
    <w:rsid w:val="00A16E86"/>
    <w:rsid w:val="00A17F8C"/>
    <w:rsid w:val="00A241AC"/>
    <w:rsid w:val="00A2695F"/>
    <w:rsid w:val="00A2729F"/>
    <w:rsid w:val="00A27441"/>
    <w:rsid w:val="00A27DB6"/>
    <w:rsid w:val="00A30D4D"/>
    <w:rsid w:val="00A339BA"/>
    <w:rsid w:val="00A34DB7"/>
    <w:rsid w:val="00A36B89"/>
    <w:rsid w:val="00A41BEF"/>
    <w:rsid w:val="00A41F8B"/>
    <w:rsid w:val="00A425F8"/>
    <w:rsid w:val="00A44F94"/>
    <w:rsid w:val="00A510A0"/>
    <w:rsid w:val="00A579E4"/>
    <w:rsid w:val="00A61CE6"/>
    <w:rsid w:val="00A623BC"/>
    <w:rsid w:val="00A63505"/>
    <w:rsid w:val="00A63AD0"/>
    <w:rsid w:val="00A67000"/>
    <w:rsid w:val="00A671E4"/>
    <w:rsid w:val="00A74A49"/>
    <w:rsid w:val="00A8235E"/>
    <w:rsid w:val="00A82D1A"/>
    <w:rsid w:val="00A830E3"/>
    <w:rsid w:val="00A83402"/>
    <w:rsid w:val="00A84CE9"/>
    <w:rsid w:val="00A853B0"/>
    <w:rsid w:val="00A856FA"/>
    <w:rsid w:val="00A93D3A"/>
    <w:rsid w:val="00A94BAC"/>
    <w:rsid w:val="00A969A6"/>
    <w:rsid w:val="00A975B3"/>
    <w:rsid w:val="00AA4245"/>
    <w:rsid w:val="00AA7D29"/>
    <w:rsid w:val="00AB2491"/>
    <w:rsid w:val="00AB42F7"/>
    <w:rsid w:val="00AB4675"/>
    <w:rsid w:val="00AB4F49"/>
    <w:rsid w:val="00AB6883"/>
    <w:rsid w:val="00AB71B6"/>
    <w:rsid w:val="00AC3625"/>
    <w:rsid w:val="00AC6301"/>
    <w:rsid w:val="00AD0237"/>
    <w:rsid w:val="00AD0DC4"/>
    <w:rsid w:val="00AD5808"/>
    <w:rsid w:val="00AD5A0B"/>
    <w:rsid w:val="00AD7389"/>
    <w:rsid w:val="00AD769A"/>
    <w:rsid w:val="00AD7EB4"/>
    <w:rsid w:val="00AE0637"/>
    <w:rsid w:val="00AE1699"/>
    <w:rsid w:val="00AE1BAE"/>
    <w:rsid w:val="00AE2267"/>
    <w:rsid w:val="00AE7401"/>
    <w:rsid w:val="00AF32E9"/>
    <w:rsid w:val="00AF3AB7"/>
    <w:rsid w:val="00AF6368"/>
    <w:rsid w:val="00B000BA"/>
    <w:rsid w:val="00B01AC4"/>
    <w:rsid w:val="00B024DC"/>
    <w:rsid w:val="00B026F8"/>
    <w:rsid w:val="00B03847"/>
    <w:rsid w:val="00B04799"/>
    <w:rsid w:val="00B06B1E"/>
    <w:rsid w:val="00B074BF"/>
    <w:rsid w:val="00B10135"/>
    <w:rsid w:val="00B10584"/>
    <w:rsid w:val="00B10E90"/>
    <w:rsid w:val="00B122D5"/>
    <w:rsid w:val="00B12CE7"/>
    <w:rsid w:val="00B154F3"/>
    <w:rsid w:val="00B200DC"/>
    <w:rsid w:val="00B216ED"/>
    <w:rsid w:val="00B26F1C"/>
    <w:rsid w:val="00B356BE"/>
    <w:rsid w:val="00B35887"/>
    <w:rsid w:val="00B36D4C"/>
    <w:rsid w:val="00B37E80"/>
    <w:rsid w:val="00B43CE2"/>
    <w:rsid w:val="00B45643"/>
    <w:rsid w:val="00B46291"/>
    <w:rsid w:val="00B46F29"/>
    <w:rsid w:val="00B500C9"/>
    <w:rsid w:val="00B52A41"/>
    <w:rsid w:val="00B533D0"/>
    <w:rsid w:val="00B541C3"/>
    <w:rsid w:val="00B548B4"/>
    <w:rsid w:val="00B55BDC"/>
    <w:rsid w:val="00B60D3F"/>
    <w:rsid w:val="00B6117B"/>
    <w:rsid w:val="00B639C5"/>
    <w:rsid w:val="00B66C52"/>
    <w:rsid w:val="00B67273"/>
    <w:rsid w:val="00B70632"/>
    <w:rsid w:val="00B7315D"/>
    <w:rsid w:val="00B73816"/>
    <w:rsid w:val="00B74B7E"/>
    <w:rsid w:val="00B76962"/>
    <w:rsid w:val="00B77909"/>
    <w:rsid w:val="00B77B6B"/>
    <w:rsid w:val="00B80D62"/>
    <w:rsid w:val="00B814CE"/>
    <w:rsid w:val="00B83FC0"/>
    <w:rsid w:val="00B86503"/>
    <w:rsid w:val="00B86929"/>
    <w:rsid w:val="00B87202"/>
    <w:rsid w:val="00B87AEE"/>
    <w:rsid w:val="00B87CAE"/>
    <w:rsid w:val="00B926D3"/>
    <w:rsid w:val="00B92E3D"/>
    <w:rsid w:val="00B94249"/>
    <w:rsid w:val="00B95432"/>
    <w:rsid w:val="00B9547A"/>
    <w:rsid w:val="00B972A1"/>
    <w:rsid w:val="00BA17EE"/>
    <w:rsid w:val="00BA3843"/>
    <w:rsid w:val="00BA4A47"/>
    <w:rsid w:val="00BB043E"/>
    <w:rsid w:val="00BB6C11"/>
    <w:rsid w:val="00BC0FE7"/>
    <w:rsid w:val="00BC4069"/>
    <w:rsid w:val="00BC501A"/>
    <w:rsid w:val="00BC69A6"/>
    <w:rsid w:val="00BC789A"/>
    <w:rsid w:val="00BD47AC"/>
    <w:rsid w:val="00BD6B2C"/>
    <w:rsid w:val="00BD6F56"/>
    <w:rsid w:val="00BE03D5"/>
    <w:rsid w:val="00BE1BD8"/>
    <w:rsid w:val="00BE1E58"/>
    <w:rsid w:val="00BE251D"/>
    <w:rsid w:val="00BE307D"/>
    <w:rsid w:val="00BE5F3A"/>
    <w:rsid w:val="00BE778C"/>
    <w:rsid w:val="00BF14C5"/>
    <w:rsid w:val="00BF1508"/>
    <w:rsid w:val="00BF1678"/>
    <w:rsid w:val="00BF215C"/>
    <w:rsid w:val="00BF25F2"/>
    <w:rsid w:val="00BF7CA1"/>
    <w:rsid w:val="00C00273"/>
    <w:rsid w:val="00C00676"/>
    <w:rsid w:val="00C01101"/>
    <w:rsid w:val="00C03317"/>
    <w:rsid w:val="00C06ED8"/>
    <w:rsid w:val="00C07ADA"/>
    <w:rsid w:val="00C12375"/>
    <w:rsid w:val="00C1257E"/>
    <w:rsid w:val="00C156BF"/>
    <w:rsid w:val="00C20A28"/>
    <w:rsid w:val="00C20C70"/>
    <w:rsid w:val="00C226D3"/>
    <w:rsid w:val="00C264F9"/>
    <w:rsid w:val="00C27DB6"/>
    <w:rsid w:val="00C30056"/>
    <w:rsid w:val="00C32412"/>
    <w:rsid w:val="00C326F2"/>
    <w:rsid w:val="00C34468"/>
    <w:rsid w:val="00C35508"/>
    <w:rsid w:val="00C35788"/>
    <w:rsid w:val="00C3627A"/>
    <w:rsid w:val="00C36794"/>
    <w:rsid w:val="00C37FAE"/>
    <w:rsid w:val="00C4185F"/>
    <w:rsid w:val="00C42F7C"/>
    <w:rsid w:val="00C441FC"/>
    <w:rsid w:val="00C50BCB"/>
    <w:rsid w:val="00C52FC7"/>
    <w:rsid w:val="00C53A7F"/>
    <w:rsid w:val="00C55124"/>
    <w:rsid w:val="00C55F09"/>
    <w:rsid w:val="00C568A9"/>
    <w:rsid w:val="00C57FF1"/>
    <w:rsid w:val="00C614F7"/>
    <w:rsid w:val="00C6504A"/>
    <w:rsid w:val="00C65FD6"/>
    <w:rsid w:val="00C677B6"/>
    <w:rsid w:val="00C72C12"/>
    <w:rsid w:val="00C73726"/>
    <w:rsid w:val="00C753B3"/>
    <w:rsid w:val="00C756F6"/>
    <w:rsid w:val="00C7789B"/>
    <w:rsid w:val="00C77F21"/>
    <w:rsid w:val="00C77F93"/>
    <w:rsid w:val="00C80565"/>
    <w:rsid w:val="00C80D66"/>
    <w:rsid w:val="00C82472"/>
    <w:rsid w:val="00C86FF5"/>
    <w:rsid w:val="00C933B9"/>
    <w:rsid w:val="00C93C00"/>
    <w:rsid w:val="00C94772"/>
    <w:rsid w:val="00C973B8"/>
    <w:rsid w:val="00CA0347"/>
    <w:rsid w:val="00CA06E3"/>
    <w:rsid w:val="00CA1E2A"/>
    <w:rsid w:val="00CA1FAC"/>
    <w:rsid w:val="00CA354C"/>
    <w:rsid w:val="00CB2580"/>
    <w:rsid w:val="00CB4337"/>
    <w:rsid w:val="00CB5299"/>
    <w:rsid w:val="00CB65F6"/>
    <w:rsid w:val="00CB75FF"/>
    <w:rsid w:val="00CB7DDC"/>
    <w:rsid w:val="00CC56A0"/>
    <w:rsid w:val="00CC768C"/>
    <w:rsid w:val="00CD10EF"/>
    <w:rsid w:val="00CD5D2B"/>
    <w:rsid w:val="00CD74A5"/>
    <w:rsid w:val="00CE450F"/>
    <w:rsid w:val="00CE483F"/>
    <w:rsid w:val="00CF0426"/>
    <w:rsid w:val="00CF1BFB"/>
    <w:rsid w:val="00CF2882"/>
    <w:rsid w:val="00CF30F7"/>
    <w:rsid w:val="00CF3543"/>
    <w:rsid w:val="00CF556E"/>
    <w:rsid w:val="00CF718D"/>
    <w:rsid w:val="00CF7D59"/>
    <w:rsid w:val="00D024C5"/>
    <w:rsid w:val="00D02ED2"/>
    <w:rsid w:val="00D052A7"/>
    <w:rsid w:val="00D0718D"/>
    <w:rsid w:val="00D10F50"/>
    <w:rsid w:val="00D21A77"/>
    <w:rsid w:val="00D23FEA"/>
    <w:rsid w:val="00D2687C"/>
    <w:rsid w:val="00D27080"/>
    <w:rsid w:val="00D27D86"/>
    <w:rsid w:val="00D30CEC"/>
    <w:rsid w:val="00D360F6"/>
    <w:rsid w:val="00D408D3"/>
    <w:rsid w:val="00D4207F"/>
    <w:rsid w:val="00D429A9"/>
    <w:rsid w:val="00D43327"/>
    <w:rsid w:val="00D45050"/>
    <w:rsid w:val="00D465A9"/>
    <w:rsid w:val="00D477E1"/>
    <w:rsid w:val="00D47ADC"/>
    <w:rsid w:val="00D50395"/>
    <w:rsid w:val="00D51228"/>
    <w:rsid w:val="00D51418"/>
    <w:rsid w:val="00D51D6D"/>
    <w:rsid w:val="00D52F30"/>
    <w:rsid w:val="00D5398B"/>
    <w:rsid w:val="00D54BF7"/>
    <w:rsid w:val="00D54CE1"/>
    <w:rsid w:val="00D5611E"/>
    <w:rsid w:val="00D56F6D"/>
    <w:rsid w:val="00D6020E"/>
    <w:rsid w:val="00D602BE"/>
    <w:rsid w:val="00D6083D"/>
    <w:rsid w:val="00D61B82"/>
    <w:rsid w:val="00D61FA5"/>
    <w:rsid w:val="00D61FE3"/>
    <w:rsid w:val="00D62491"/>
    <w:rsid w:val="00D7074F"/>
    <w:rsid w:val="00D71F50"/>
    <w:rsid w:val="00D734EE"/>
    <w:rsid w:val="00D76969"/>
    <w:rsid w:val="00D840A9"/>
    <w:rsid w:val="00D840EE"/>
    <w:rsid w:val="00D8423B"/>
    <w:rsid w:val="00D84AC1"/>
    <w:rsid w:val="00D86AF5"/>
    <w:rsid w:val="00D90DBB"/>
    <w:rsid w:val="00D91595"/>
    <w:rsid w:val="00D934BA"/>
    <w:rsid w:val="00D94652"/>
    <w:rsid w:val="00D946F7"/>
    <w:rsid w:val="00D96A9B"/>
    <w:rsid w:val="00D96E68"/>
    <w:rsid w:val="00D97B5C"/>
    <w:rsid w:val="00DA13C3"/>
    <w:rsid w:val="00DA184F"/>
    <w:rsid w:val="00DA1A7F"/>
    <w:rsid w:val="00DA451D"/>
    <w:rsid w:val="00DA6FBD"/>
    <w:rsid w:val="00DB205C"/>
    <w:rsid w:val="00DB2386"/>
    <w:rsid w:val="00DB25DD"/>
    <w:rsid w:val="00DB5138"/>
    <w:rsid w:val="00DB52F1"/>
    <w:rsid w:val="00DB6D0B"/>
    <w:rsid w:val="00DC1164"/>
    <w:rsid w:val="00DC1F2C"/>
    <w:rsid w:val="00DC2053"/>
    <w:rsid w:val="00DC456D"/>
    <w:rsid w:val="00DC64BE"/>
    <w:rsid w:val="00DC7A23"/>
    <w:rsid w:val="00DD1E07"/>
    <w:rsid w:val="00DD251C"/>
    <w:rsid w:val="00DD41FA"/>
    <w:rsid w:val="00DD68E4"/>
    <w:rsid w:val="00DD78A7"/>
    <w:rsid w:val="00DE200F"/>
    <w:rsid w:val="00DE3E3E"/>
    <w:rsid w:val="00DE3EB4"/>
    <w:rsid w:val="00DE63DD"/>
    <w:rsid w:val="00DE6761"/>
    <w:rsid w:val="00DF0366"/>
    <w:rsid w:val="00DF21F2"/>
    <w:rsid w:val="00DF3DCB"/>
    <w:rsid w:val="00DF5A4D"/>
    <w:rsid w:val="00DF5CFD"/>
    <w:rsid w:val="00DF67C4"/>
    <w:rsid w:val="00DF7668"/>
    <w:rsid w:val="00DF7B45"/>
    <w:rsid w:val="00E01B0D"/>
    <w:rsid w:val="00E0375F"/>
    <w:rsid w:val="00E03EC6"/>
    <w:rsid w:val="00E07524"/>
    <w:rsid w:val="00E07622"/>
    <w:rsid w:val="00E10945"/>
    <w:rsid w:val="00E14454"/>
    <w:rsid w:val="00E17AB1"/>
    <w:rsid w:val="00E210AA"/>
    <w:rsid w:val="00E218B3"/>
    <w:rsid w:val="00E22B71"/>
    <w:rsid w:val="00E234CD"/>
    <w:rsid w:val="00E2354E"/>
    <w:rsid w:val="00E24B79"/>
    <w:rsid w:val="00E25EEB"/>
    <w:rsid w:val="00E26334"/>
    <w:rsid w:val="00E26BB9"/>
    <w:rsid w:val="00E30378"/>
    <w:rsid w:val="00E30A9B"/>
    <w:rsid w:val="00E32AE4"/>
    <w:rsid w:val="00E335F0"/>
    <w:rsid w:val="00E33E92"/>
    <w:rsid w:val="00E4120D"/>
    <w:rsid w:val="00E43239"/>
    <w:rsid w:val="00E4625C"/>
    <w:rsid w:val="00E527EB"/>
    <w:rsid w:val="00E53E43"/>
    <w:rsid w:val="00E54519"/>
    <w:rsid w:val="00E547CE"/>
    <w:rsid w:val="00E54B2B"/>
    <w:rsid w:val="00E60127"/>
    <w:rsid w:val="00E655AC"/>
    <w:rsid w:val="00E65E46"/>
    <w:rsid w:val="00E66D77"/>
    <w:rsid w:val="00E67883"/>
    <w:rsid w:val="00E67D1E"/>
    <w:rsid w:val="00E7425B"/>
    <w:rsid w:val="00E74E63"/>
    <w:rsid w:val="00E8485C"/>
    <w:rsid w:val="00E85EE1"/>
    <w:rsid w:val="00E90019"/>
    <w:rsid w:val="00E93259"/>
    <w:rsid w:val="00E932FA"/>
    <w:rsid w:val="00E94E61"/>
    <w:rsid w:val="00E955AC"/>
    <w:rsid w:val="00E964AC"/>
    <w:rsid w:val="00E96D5E"/>
    <w:rsid w:val="00E9775E"/>
    <w:rsid w:val="00EA022A"/>
    <w:rsid w:val="00EA32F7"/>
    <w:rsid w:val="00EA426E"/>
    <w:rsid w:val="00EA6652"/>
    <w:rsid w:val="00EB1CAC"/>
    <w:rsid w:val="00EB1F0F"/>
    <w:rsid w:val="00EB2318"/>
    <w:rsid w:val="00EB2A69"/>
    <w:rsid w:val="00EB409D"/>
    <w:rsid w:val="00EB4887"/>
    <w:rsid w:val="00EB4A18"/>
    <w:rsid w:val="00EB5FCC"/>
    <w:rsid w:val="00EC443D"/>
    <w:rsid w:val="00EC4B4D"/>
    <w:rsid w:val="00EC59A0"/>
    <w:rsid w:val="00EC7E51"/>
    <w:rsid w:val="00ED0710"/>
    <w:rsid w:val="00ED1583"/>
    <w:rsid w:val="00ED3AD2"/>
    <w:rsid w:val="00EE023C"/>
    <w:rsid w:val="00EE0683"/>
    <w:rsid w:val="00EE1B3E"/>
    <w:rsid w:val="00EE210F"/>
    <w:rsid w:val="00EE40F4"/>
    <w:rsid w:val="00EE60FF"/>
    <w:rsid w:val="00EE6303"/>
    <w:rsid w:val="00EF3A7C"/>
    <w:rsid w:val="00EF5A69"/>
    <w:rsid w:val="00EF5E47"/>
    <w:rsid w:val="00F00AD0"/>
    <w:rsid w:val="00F00B7E"/>
    <w:rsid w:val="00F0284D"/>
    <w:rsid w:val="00F0297B"/>
    <w:rsid w:val="00F049B3"/>
    <w:rsid w:val="00F0598A"/>
    <w:rsid w:val="00F06B01"/>
    <w:rsid w:val="00F071CF"/>
    <w:rsid w:val="00F0729A"/>
    <w:rsid w:val="00F137A3"/>
    <w:rsid w:val="00F1454C"/>
    <w:rsid w:val="00F229FB"/>
    <w:rsid w:val="00F2566E"/>
    <w:rsid w:val="00F26B33"/>
    <w:rsid w:val="00F26C24"/>
    <w:rsid w:val="00F27334"/>
    <w:rsid w:val="00F30BE1"/>
    <w:rsid w:val="00F35AB5"/>
    <w:rsid w:val="00F4015E"/>
    <w:rsid w:val="00F42607"/>
    <w:rsid w:val="00F42C48"/>
    <w:rsid w:val="00F438B8"/>
    <w:rsid w:val="00F4555C"/>
    <w:rsid w:val="00F45D49"/>
    <w:rsid w:val="00F517C1"/>
    <w:rsid w:val="00F52601"/>
    <w:rsid w:val="00F54982"/>
    <w:rsid w:val="00F54C3C"/>
    <w:rsid w:val="00F55FAD"/>
    <w:rsid w:val="00F55FD7"/>
    <w:rsid w:val="00F560B4"/>
    <w:rsid w:val="00F6021F"/>
    <w:rsid w:val="00F60544"/>
    <w:rsid w:val="00F61F8D"/>
    <w:rsid w:val="00F61F95"/>
    <w:rsid w:val="00F63FDB"/>
    <w:rsid w:val="00F6494A"/>
    <w:rsid w:val="00F66DB2"/>
    <w:rsid w:val="00F71800"/>
    <w:rsid w:val="00F71EAF"/>
    <w:rsid w:val="00F74CF6"/>
    <w:rsid w:val="00F75126"/>
    <w:rsid w:val="00F76B21"/>
    <w:rsid w:val="00F7702A"/>
    <w:rsid w:val="00F77C4E"/>
    <w:rsid w:val="00F77DC4"/>
    <w:rsid w:val="00F813B5"/>
    <w:rsid w:val="00F818EB"/>
    <w:rsid w:val="00F827E3"/>
    <w:rsid w:val="00F85B29"/>
    <w:rsid w:val="00F91C72"/>
    <w:rsid w:val="00F94154"/>
    <w:rsid w:val="00F9512B"/>
    <w:rsid w:val="00F968DD"/>
    <w:rsid w:val="00F972D5"/>
    <w:rsid w:val="00FA675C"/>
    <w:rsid w:val="00FB0F64"/>
    <w:rsid w:val="00FB12DA"/>
    <w:rsid w:val="00FB7581"/>
    <w:rsid w:val="00FC0AEF"/>
    <w:rsid w:val="00FC13D4"/>
    <w:rsid w:val="00FC218E"/>
    <w:rsid w:val="00FC343E"/>
    <w:rsid w:val="00FC5E6D"/>
    <w:rsid w:val="00FD168F"/>
    <w:rsid w:val="00FD244F"/>
    <w:rsid w:val="00FD2A66"/>
    <w:rsid w:val="00FD36E3"/>
    <w:rsid w:val="00FD5C46"/>
    <w:rsid w:val="00FD64DB"/>
    <w:rsid w:val="00FD6B19"/>
    <w:rsid w:val="00FD7164"/>
    <w:rsid w:val="00FE0FC5"/>
    <w:rsid w:val="00FE108F"/>
    <w:rsid w:val="00FE493F"/>
    <w:rsid w:val="00FE5A91"/>
    <w:rsid w:val="00FE6EDE"/>
    <w:rsid w:val="00FF3E16"/>
    <w:rsid w:val="00FF5C9A"/>
    <w:rsid w:val="00FF75D6"/>
    <w:rsid w:val="00FF7A79"/>
    <w:rsid w:val="01CC971F"/>
    <w:rsid w:val="02DAB2A1"/>
    <w:rsid w:val="034212BC"/>
    <w:rsid w:val="03B8AEDB"/>
    <w:rsid w:val="052D143C"/>
    <w:rsid w:val="05F2406A"/>
    <w:rsid w:val="06319AD8"/>
    <w:rsid w:val="078AB19A"/>
    <w:rsid w:val="07BCDFC5"/>
    <w:rsid w:val="0821F418"/>
    <w:rsid w:val="0A9A83BC"/>
    <w:rsid w:val="0A9AE5F4"/>
    <w:rsid w:val="0CC07BFC"/>
    <w:rsid w:val="0CDCC97A"/>
    <w:rsid w:val="0E1F32CD"/>
    <w:rsid w:val="0EFF4783"/>
    <w:rsid w:val="0FF87CF9"/>
    <w:rsid w:val="1061643E"/>
    <w:rsid w:val="11853ACE"/>
    <w:rsid w:val="11939E29"/>
    <w:rsid w:val="11A2A3FF"/>
    <w:rsid w:val="1244D1A3"/>
    <w:rsid w:val="161E2CB7"/>
    <w:rsid w:val="167AAE6A"/>
    <w:rsid w:val="169F36CB"/>
    <w:rsid w:val="17559D80"/>
    <w:rsid w:val="1B401775"/>
    <w:rsid w:val="1B5EDC12"/>
    <w:rsid w:val="1D76B542"/>
    <w:rsid w:val="1EE31052"/>
    <w:rsid w:val="1F5458A0"/>
    <w:rsid w:val="20A441A6"/>
    <w:rsid w:val="216A6D46"/>
    <w:rsid w:val="21FEFD3E"/>
    <w:rsid w:val="224E076F"/>
    <w:rsid w:val="22FCBC09"/>
    <w:rsid w:val="23884008"/>
    <w:rsid w:val="2403196F"/>
    <w:rsid w:val="243137BC"/>
    <w:rsid w:val="245C47B5"/>
    <w:rsid w:val="2682841D"/>
    <w:rsid w:val="26C01A2D"/>
    <w:rsid w:val="2AFA8768"/>
    <w:rsid w:val="2D617581"/>
    <w:rsid w:val="30DEAC1E"/>
    <w:rsid w:val="330BE63C"/>
    <w:rsid w:val="3377B58F"/>
    <w:rsid w:val="34BA8FB4"/>
    <w:rsid w:val="34D750D5"/>
    <w:rsid w:val="35B7A7F1"/>
    <w:rsid w:val="367F168F"/>
    <w:rsid w:val="37BA5368"/>
    <w:rsid w:val="38E0EF50"/>
    <w:rsid w:val="3BBC4799"/>
    <w:rsid w:val="3C76C154"/>
    <w:rsid w:val="40BF31C4"/>
    <w:rsid w:val="4128F2F9"/>
    <w:rsid w:val="41DE0BD8"/>
    <w:rsid w:val="4337E469"/>
    <w:rsid w:val="435B7B52"/>
    <w:rsid w:val="435DBE1F"/>
    <w:rsid w:val="445D7888"/>
    <w:rsid w:val="45C4F3B3"/>
    <w:rsid w:val="45DF1D96"/>
    <w:rsid w:val="46B7CCC3"/>
    <w:rsid w:val="48BD3BE0"/>
    <w:rsid w:val="495A82F4"/>
    <w:rsid w:val="496498D1"/>
    <w:rsid w:val="498F1944"/>
    <w:rsid w:val="499025A4"/>
    <w:rsid w:val="49C5AB1F"/>
    <w:rsid w:val="4AF5E003"/>
    <w:rsid w:val="4C55FE78"/>
    <w:rsid w:val="4C844641"/>
    <w:rsid w:val="4D3FF7F1"/>
    <w:rsid w:val="4D838244"/>
    <w:rsid w:val="4DC89278"/>
    <w:rsid w:val="4DDA1186"/>
    <w:rsid w:val="4E3C9AAC"/>
    <w:rsid w:val="4EED09BF"/>
    <w:rsid w:val="4FDEBAD5"/>
    <w:rsid w:val="503753B7"/>
    <w:rsid w:val="50A5119C"/>
    <w:rsid w:val="516EE127"/>
    <w:rsid w:val="52E17097"/>
    <w:rsid w:val="554CA449"/>
    <w:rsid w:val="55967040"/>
    <w:rsid w:val="57231DE3"/>
    <w:rsid w:val="573240A1"/>
    <w:rsid w:val="583E45E7"/>
    <w:rsid w:val="58747A84"/>
    <w:rsid w:val="58CC3422"/>
    <w:rsid w:val="59CD7018"/>
    <w:rsid w:val="5A3D3752"/>
    <w:rsid w:val="5AB0462D"/>
    <w:rsid w:val="5B607026"/>
    <w:rsid w:val="5BD9EC7B"/>
    <w:rsid w:val="5CF198A0"/>
    <w:rsid w:val="5D8AB60B"/>
    <w:rsid w:val="5E8D6901"/>
    <w:rsid w:val="5E977970"/>
    <w:rsid w:val="5EC5DA24"/>
    <w:rsid w:val="60293962"/>
    <w:rsid w:val="61634F03"/>
    <w:rsid w:val="622D2539"/>
    <w:rsid w:val="6273C458"/>
    <w:rsid w:val="63A3CEED"/>
    <w:rsid w:val="6522BCB4"/>
    <w:rsid w:val="68060DF8"/>
    <w:rsid w:val="682E9B24"/>
    <w:rsid w:val="6944D66F"/>
    <w:rsid w:val="6A7A6679"/>
    <w:rsid w:val="6BC67712"/>
    <w:rsid w:val="6E923B78"/>
    <w:rsid w:val="7075321C"/>
    <w:rsid w:val="7226B041"/>
    <w:rsid w:val="750344D2"/>
    <w:rsid w:val="765C95DD"/>
    <w:rsid w:val="76B27973"/>
    <w:rsid w:val="781BFF56"/>
    <w:rsid w:val="784391DE"/>
    <w:rsid w:val="79CC1FB9"/>
    <w:rsid w:val="7AC0DA08"/>
    <w:rsid w:val="7BB4B69A"/>
    <w:rsid w:val="7F8E9B08"/>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76F6D841"/>
  <w15:docId w15:val="{357271F0-45A6-4401-888B-8A794CA0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6C24"/>
    <w:pPr>
      <w:spacing w:after="0" w:line="276" w:lineRule="auto"/>
    </w:pPr>
    <w:rPr>
      <w:sz w:val="21"/>
    </w:rPr>
  </w:style>
  <w:style w:type="paragraph" w:styleId="Heading1">
    <w:name w:val="heading 1"/>
    <w:basedOn w:val="Normal"/>
    <w:next w:val="Normal"/>
    <w:link w:val="Overskrift1Tegn"/>
    <w:qFormat/>
    <w:rsid w:val="00E03C31"/>
    <w:pPr>
      <w:keepNext/>
      <w:keepLines/>
      <w:numPr>
        <w:numId w:val="2"/>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numPr>
        <w:numId w:val="3"/>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numPr>
        <w:numId w:val="4"/>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uiPriority w:val="99"/>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1"/>
    <w:qFormat/>
    <w:rsid w:val="00D2760F"/>
    <w:pPr>
      <w:numPr>
        <w:numId w:val="1"/>
      </w:numPr>
      <w:ind w:left="227" w:hanging="227"/>
      <w:contextualSpacing/>
    </w:pPr>
  </w:style>
  <w:style w:type="paragraph" w:styleId="NoSpacing">
    <w:name w:val="No Spacing"/>
    <w:uiPriority w:val="1"/>
    <w:qFormat/>
    <w:rsid w:val="00A125BB"/>
    <w:pPr>
      <w:spacing w:after="0" w:line="240" w:lineRule="auto"/>
    </w:pPr>
  </w:style>
  <w:style w:type="character" w:customStyle="1" w:styleId="Overskrift7Tegn">
    <w:name w:val="Overskrift 7 Tegn"/>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56695B"/>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56695B"/>
    <w:pPr>
      <w:spacing w:before="20" w:line="240" w:lineRule="auto"/>
    </w:pPr>
    <w:rPr>
      <w:rFonts w:ascii="Arial" w:eastAsia="Times New Roman" w:hAnsi="Arial" w:cs="Arial"/>
      <w:b/>
      <w:bCs/>
      <w:sz w:val="22"/>
      <w:szCs w:val="24"/>
      <w:lang w:eastAsia="nb-NO"/>
    </w:rPr>
  </w:style>
  <w:style w:type="paragraph" w:styleId="Title">
    <w:name w:val="Title"/>
    <w:basedOn w:val="Normal"/>
    <w:next w:val="Normal"/>
    <w:link w:val="TittelTegn"/>
    <w:qFormat/>
    <w:rsid w:val="0056695B"/>
    <w:pPr>
      <w:jc w:val="center"/>
    </w:pPr>
    <w:rPr>
      <w:b/>
      <w:sz w:val="30"/>
      <w:szCs w:val="30"/>
    </w:rPr>
  </w:style>
  <w:style w:type="character" w:customStyle="1" w:styleId="TittelTegn">
    <w:name w:val="Tittel Tegn"/>
    <w:basedOn w:val="DefaultParagraphFont"/>
    <w:link w:val="Title"/>
    <w:rsid w:val="0056695B"/>
    <w:rPr>
      <w:b/>
      <w:sz w:val="30"/>
      <w:szCs w:val="30"/>
    </w:rPr>
  </w:style>
  <w:style w:type="paragraph" w:customStyle="1" w:styleId="OverskriftA">
    <w:name w:val="Overskrift A"/>
    <w:basedOn w:val="Heading2"/>
    <w:rsid w:val="0056695B"/>
    <w:pPr>
      <w:keepLines w:val="0"/>
      <w:numPr>
        <w:numId w:val="6"/>
      </w:numPr>
      <w:spacing w:before="240"/>
    </w:pPr>
    <w:rPr>
      <w:b w:val="0"/>
    </w:rPr>
  </w:style>
  <w:style w:type="paragraph" w:customStyle="1" w:styleId="Mal-Ledetekst">
    <w:name w:val="Mal-Ledetekst"/>
    <w:basedOn w:val="Normal"/>
    <w:rsid w:val="0056695B"/>
    <w:pPr>
      <w:spacing w:before="20" w:line="240" w:lineRule="auto"/>
    </w:pPr>
    <w:rPr>
      <w:rFonts w:ascii="Arial" w:eastAsia="Times New Roman" w:hAnsi="Arial" w:cs="Arial"/>
      <w:sz w:val="16"/>
      <w:szCs w:val="24"/>
      <w:lang w:eastAsia="nb-NO"/>
    </w:rPr>
  </w:style>
  <w:style w:type="paragraph" w:styleId="ListNumber">
    <w:name w:val="List Number"/>
    <w:basedOn w:val="Normal"/>
    <w:next w:val="Normal"/>
    <w:semiHidden/>
    <w:rsid w:val="0056695B"/>
    <w:pPr>
      <w:numPr>
        <w:numId w:val="7"/>
      </w:numPr>
      <w:spacing w:line="240" w:lineRule="auto"/>
      <w:jc w:val="both"/>
    </w:pPr>
    <w:rPr>
      <w:rFonts w:ascii="Times New Roman" w:eastAsia="Times New Roman" w:hAnsi="Times New Roman" w:cs="Times New Roman"/>
      <w:iCs/>
      <w:sz w:val="24"/>
      <w:szCs w:val="24"/>
      <w:lang w:eastAsia="nb-NO"/>
    </w:rPr>
  </w:style>
  <w:style w:type="paragraph" w:styleId="BodyText">
    <w:name w:val="Body Text"/>
    <w:basedOn w:val="Normal"/>
    <w:link w:val="BrdtekstTegn"/>
    <w:semiHidden/>
    <w:rsid w:val="0056695B"/>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DefaultParagraphFont"/>
    <w:link w:val="BodyText"/>
    <w:semiHidden/>
    <w:rsid w:val="0056695B"/>
    <w:rPr>
      <w:rFonts w:ascii="Times New Roman" w:eastAsia="Times New Roman" w:hAnsi="Times New Roman" w:cs="Times New Roman"/>
      <w:iCs/>
      <w:sz w:val="24"/>
      <w:szCs w:val="24"/>
      <w:lang w:eastAsia="nb-NO"/>
    </w:rPr>
  </w:style>
  <w:style w:type="paragraph" w:styleId="ListBullet">
    <w:name w:val="List Bullet"/>
    <w:basedOn w:val="Normal"/>
    <w:semiHidden/>
    <w:rsid w:val="0056695B"/>
    <w:pPr>
      <w:numPr>
        <w:numId w:val="9"/>
      </w:numPr>
      <w:spacing w:line="240" w:lineRule="auto"/>
      <w:jc w:val="both"/>
    </w:pPr>
    <w:rPr>
      <w:rFonts w:ascii="Times New Roman" w:eastAsia="Times New Roman" w:hAnsi="Times New Roman" w:cs="Times New Roman"/>
      <w:iCs/>
      <w:sz w:val="24"/>
      <w:szCs w:val="24"/>
      <w:lang w:eastAsia="nb-NO"/>
    </w:rPr>
  </w:style>
  <w:style w:type="character" w:styleId="FollowedHyperlink">
    <w:name w:val="FollowedHyperlink"/>
    <w:semiHidden/>
    <w:rsid w:val="0056695B"/>
    <w:rPr>
      <w:rFonts w:ascii="Times New Roman" w:hAnsi="Times New Roman"/>
      <w:color w:val="800080"/>
      <w:kern w:val="0"/>
      <w:sz w:val="24"/>
      <w:u w:val="single"/>
    </w:rPr>
  </w:style>
  <w:style w:type="character" w:customStyle="1" w:styleId="Normaltegnstil">
    <w:name w:val="Normal tegnstil"/>
    <w:rsid w:val="0056695B"/>
    <w:rPr>
      <w:rFonts w:ascii="Arial" w:hAnsi="Arial"/>
      <w:kern w:val="0"/>
      <w:sz w:val="22"/>
    </w:rPr>
  </w:style>
  <w:style w:type="paragraph" w:styleId="ListNumber5">
    <w:name w:val="List Number 5"/>
    <w:basedOn w:val="Normal"/>
    <w:semiHidden/>
    <w:rsid w:val="0056695B"/>
    <w:pPr>
      <w:widowControl w:val="0"/>
      <w:numPr>
        <w:numId w:val="8"/>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odyText"/>
    <w:rsid w:val="0056695B"/>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odyText"/>
    <w:rsid w:val="0056695B"/>
    <w:pPr>
      <w:spacing w:line="240" w:lineRule="auto"/>
      <w:jc w:val="both"/>
    </w:pPr>
    <w:rPr>
      <w:rFonts w:ascii="Times New Roman" w:eastAsia="Times New Roman" w:hAnsi="Times New Roman" w:cs="Times New Roman"/>
      <w:b/>
      <w:iCs/>
      <w:sz w:val="24"/>
      <w:szCs w:val="24"/>
      <w:lang w:eastAsia="nb-NO"/>
    </w:rPr>
  </w:style>
  <w:style w:type="paragraph" w:styleId="TOC1">
    <w:name w:val="toc 1"/>
    <w:basedOn w:val="Normal"/>
    <w:next w:val="Normal"/>
    <w:uiPriority w:val="39"/>
    <w:rsid w:val="0056695B"/>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56695B"/>
    <w:pPr>
      <w:spacing w:line="240" w:lineRule="auto"/>
      <w:ind w:left="238"/>
    </w:pPr>
    <w:rPr>
      <w:rFonts w:ascii="Arial" w:eastAsia="Times New Roman" w:hAnsi="Arial" w:cs="Times New Roman"/>
      <w:szCs w:val="24"/>
      <w:lang w:eastAsia="nb-NO"/>
    </w:rPr>
  </w:style>
  <w:style w:type="paragraph" w:styleId="TOC3">
    <w:name w:val="toc 3"/>
    <w:basedOn w:val="Normal"/>
    <w:next w:val="Normal"/>
    <w:uiPriority w:val="39"/>
    <w:rsid w:val="0056695B"/>
    <w:pPr>
      <w:spacing w:line="240" w:lineRule="auto"/>
      <w:ind w:left="482"/>
    </w:pPr>
    <w:rPr>
      <w:rFonts w:ascii="Arial" w:eastAsia="Times New Roman" w:hAnsi="Arial" w:cs="Times New Roman"/>
      <w:iCs/>
      <w:szCs w:val="24"/>
      <w:lang w:eastAsia="nb-NO"/>
    </w:rPr>
  </w:style>
  <w:style w:type="paragraph" w:styleId="TOC4">
    <w:name w:val="toc 4"/>
    <w:basedOn w:val="Normal"/>
    <w:next w:val="Normal"/>
    <w:autoRedefine/>
    <w:uiPriority w:val="39"/>
    <w:rsid w:val="0056695B"/>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56695B"/>
    <w:pPr>
      <w:spacing w:line="240" w:lineRule="auto"/>
      <w:jc w:val="both"/>
    </w:pPr>
    <w:rPr>
      <w:rFonts w:ascii="New Century Schlbk" w:eastAsia="Times New Roman" w:hAnsi="New Century Schlbk" w:cs="Times New Roman"/>
      <w:iCs/>
      <w:sz w:val="24"/>
      <w:szCs w:val="24"/>
      <w:lang w:eastAsia="nb-NO"/>
    </w:rPr>
  </w:style>
  <w:style w:type="paragraph" w:styleId="BodyTextIndent">
    <w:name w:val="Body Text Indent"/>
    <w:basedOn w:val="Normal"/>
    <w:link w:val="BrdtekstinnrykkTegn"/>
    <w:semiHidden/>
    <w:rsid w:val="0056695B"/>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DefaultParagraphFont"/>
    <w:link w:val="BodyTextIndent"/>
    <w:semiHidden/>
    <w:rsid w:val="0056695B"/>
    <w:rPr>
      <w:rFonts w:ascii="Century Schoolbook" w:eastAsia="Times New Roman" w:hAnsi="Century Schoolbook" w:cs="Arial"/>
      <w:i/>
      <w:sz w:val="24"/>
      <w:szCs w:val="24"/>
      <w:lang w:eastAsia="nb-NO"/>
    </w:rPr>
  </w:style>
  <w:style w:type="paragraph" w:styleId="CommentText">
    <w:name w:val="annotation text"/>
    <w:basedOn w:val="Normal"/>
    <w:link w:val="MerknadstekstTegn"/>
    <w:rsid w:val="0056695B"/>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DefaultParagraphFont"/>
    <w:link w:val="CommentText"/>
    <w:rsid w:val="0056695B"/>
    <w:rPr>
      <w:rFonts w:ascii="Times New Roman" w:eastAsia="Times New Roman" w:hAnsi="Times New Roman" w:cs="Times New Roman"/>
      <w:iCs/>
      <w:sz w:val="20"/>
      <w:szCs w:val="24"/>
      <w:lang w:eastAsia="nb-NO"/>
    </w:rPr>
  </w:style>
  <w:style w:type="paragraph" w:styleId="TOC5">
    <w:name w:val="toc 5"/>
    <w:basedOn w:val="Normal"/>
    <w:next w:val="Normal"/>
    <w:autoRedefine/>
    <w:uiPriority w:val="39"/>
    <w:rsid w:val="0056695B"/>
    <w:pPr>
      <w:spacing w:line="240" w:lineRule="auto"/>
      <w:ind w:left="960"/>
    </w:pPr>
    <w:rPr>
      <w:rFonts w:ascii="Arial" w:eastAsia="Times New Roman" w:hAnsi="Arial" w:cs="Times New Roman"/>
      <w:szCs w:val="21"/>
      <w:lang w:eastAsia="nb-NO"/>
    </w:rPr>
  </w:style>
  <w:style w:type="paragraph" w:styleId="TOC6">
    <w:name w:val="toc 6"/>
    <w:basedOn w:val="Normal"/>
    <w:next w:val="Normal"/>
    <w:autoRedefine/>
    <w:uiPriority w:val="39"/>
    <w:rsid w:val="0056695B"/>
    <w:pPr>
      <w:spacing w:line="240" w:lineRule="auto"/>
      <w:ind w:left="1200"/>
    </w:pPr>
    <w:rPr>
      <w:rFonts w:ascii="Arial" w:eastAsia="Times New Roman" w:hAnsi="Arial" w:cs="Times New Roman"/>
      <w:szCs w:val="21"/>
      <w:lang w:eastAsia="nb-NO"/>
    </w:rPr>
  </w:style>
  <w:style w:type="paragraph" w:styleId="TOC7">
    <w:name w:val="toc 7"/>
    <w:basedOn w:val="Normal"/>
    <w:next w:val="Normal"/>
    <w:autoRedefine/>
    <w:uiPriority w:val="39"/>
    <w:rsid w:val="0056695B"/>
    <w:pPr>
      <w:spacing w:line="240" w:lineRule="auto"/>
      <w:ind w:left="1440"/>
    </w:pPr>
    <w:rPr>
      <w:rFonts w:ascii="Times New Roman" w:eastAsia="Times New Roman" w:hAnsi="Times New Roman" w:cs="Times New Roman"/>
      <w:sz w:val="24"/>
      <w:szCs w:val="21"/>
      <w:lang w:eastAsia="nb-NO"/>
    </w:rPr>
  </w:style>
  <w:style w:type="paragraph" w:styleId="TOC8">
    <w:name w:val="toc 8"/>
    <w:basedOn w:val="Normal"/>
    <w:next w:val="Normal"/>
    <w:autoRedefine/>
    <w:uiPriority w:val="39"/>
    <w:rsid w:val="0056695B"/>
    <w:pPr>
      <w:spacing w:line="240" w:lineRule="auto"/>
      <w:ind w:left="1680"/>
    </w:pPr>
    <w:rPr>
      <w:rFonts w:ascii="Times New Roman" w:eastAsia="Times New Roman" w:hAnsi="Times New Roman" w:cs="Times New Roman"/>
      <w:sz w:val="24"/>
      <w:szCs w:val="21"/>
      <w:lang w:eastAsia="nb-NO"/>
    </w:rPr>
  </w:style>
  <w:style w:type="paragraph" w:styleId="TOC9">
    <w:name w:val="toc 9"/>
    <w:basedOn w:val="Normal"/>
    <w:next w:val="Normal"/>
    <w:autoRedefine/>
    <w:uiPriority w:val="39"/>
    <w:rsid w:val="0056695B"/>
    <w:pPr>
      <w:spacing w:line="240" w:lineRule="auto"/>
      <w:ind w:left="1920"/>
    </w:pPr>
    <w:rPr>
      <w:rFonts w:ascii="Times New Roman" w:eastAsia="Times New Roman" w:hAnsi="Times New Roman" w:cs="Times New Roman"/>
      <w:sz w:val="24"/>
      <w:szCs w:val="21"/>
      <w:lang w:eastAsia="nb-NO"/>
    </w:rPr>
  </w:style>
  <w:style w:type="paragraph" w:styleId="DocumentMap">
    <w:name w:val="Document Map"/>
    <w:basedOn w:val="Normal"/>
    <w:link w:val="DokumentkartTegn"/>
    <w:semiHidden/>
    <w:rsid w:val="0056695B"/>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DefaultParagraphFont"/>
    <w:link w:val="DocumentMap"/>
    <w:semiHidden/>
    <w:rsid w:val="0056695B"/>
    <w:rPr>
      <w:rFonts w:ascii="Tahoma" w:eastAsia="Times New Roman" w:hAnsi="Tahoma" w:cs="Tahoma"/>
      <w:iCs/>
      <w:sz w:val="24"/>
      <w:szCs w:val="24"/>
      <w:shd w:val="clear" w:color="auto" w:fill="000080"/>
      <w:lang w:eastAsia="nb-NO"/>
    </w:rPr>
  </w:style>
  <w:style w:type="paragraph" w:styleId="ListNumber2">
    <w:name w:val="List Number 2"/>
    <w:basedOn w:val="Normal"/>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Number3">
    <w:name w:val="List Number 3"/>
    <w:basedOn w:val="Normal"/>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Number4">
    <w:name w:val="List Number 4"/>
    <w:basedOn w:val="Normal"/>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2">
    <w:name w:val="List Bullet 2"/>
    <w:basedOn w:val="Normal"/>
    <w:autoRedefine/>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Bullet3">
    <w:name w:val="List Bullet 3"/>
    <w:basedOn w:val="Normal"/>
    <w:autoRedefine/>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Bullet4">
    <w:name w:val="List Bullet 4"/>
    <w:basedOn w:val="Normal"/>
    <w:autoRedefine/>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5">
    <w:name w:val="List Bullet 5"/>
    <w:basedOn w:val="Normal"/>
    <w:autoRedefine/>
    <w:semiHidden/>
    <w:rsid w:val="0056695B"/>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x1">
    <w:name w:val="index 1"/>
    <w:basedOn w:val="Normal"/>
    <w:next w:val="Normal"/>
    <w:autoRedefine/>
    <w:semiHidden/>
    <w:rsid w:val="0056695B"/>
    <w:pPr>
      <w:spacing w:line="240" w:lineRule="auto"/>
      <w:ind w:left="220" w:hanging="220"/>
      <w:jc w:val="both"/>
    </w:pPr>
    <w:rPr>
      <w:rFonts w:ascii="Times New Roman" w:eastAsia="Times New Roman" w:hAnsi="Times New Roman" w:cs="Times New Roman"/>
      <w:iCs/>
      <w:sz w:val="24"/>
      <w:szCs w:val="24"/>
      <w:lang w:eastAsia="nb-NO"/>
    </w:rPr>
  </w:style>
  <w:style w:type="paragraph" w:styleId="BodyTextIndent3">
    <w:name w:val="Body Text Indent 3"/>
    <w:basedOn w:val="Normal"/>
    <w:link w:val="Brdtekstinnrykk3Tegn"/>
    <w:semiHidden/>
    <w:rsid w:val="0056695B"/>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DefaultParagraphFont"/>
    <w:link w:val="BodyTextIndent3"/>
    <w:semiHidden/>
    <w:rsid w:val="0056695B"/>
    <w:rPr>
      <w:rFonts w:ascii="Gill Sans MT" w:eastAsia="Times New Roman" w:hAnsi="Gill Sans MT" w:cs="Times New Roman"/>
      <w:iCs/>
      <w:sz w:val="24"/>
      <w:szCs w:val="24"/>
      <w:lang w:eastAsia="nb-NO"/>
    </w:rPr>
  </w:style>
  <w:style w:type="character" w:styleId="PageNumber">
    <w:name w:val="page number"/>
    <w:basedOn w:val="DefaultParagraphFont"/>
    <w:semiHidden/>
    <w:rsid w:val="0056695B"/>
  </w:style>
  <w:style w:type="paragraph" w:styleId="BodyText2">
    <w:name w:val="Body Text 2"/>
    <w:basedOn w:val="Normal"/>
    <w:link w:val="Brdtekst2Tegn"/>
    <w:semiHidden/>
    <w:rsid w:val="0056695B"/>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DefaultParagraphFont"/>
    <w:link w:val="BodyText2"/>
    <w:semiHidden/>
    <w:rsid w:val="0056695B"/>
    <w:rPr>
      <w:rFonts w:ascii="Times New Roman" w:eastAsia="Times New Roman" w:hAnsi="Times New Roman" w:cs="Times New Roman"/>
      <w:b/>
      <w:iCs/>
      <w:sz w:val="24"/>
      <w:szCs w:val="24"/>
      <w:lang w:eastAsia="nb-NO"/>
    </w:rPr>
  </w:style>
  <w:style w:type="paragraph" w:styleId="BodyTextIndent2">
    <w:name w:val="Body Text Indent 2"/>
    <w:basedOn w:val="Normal"/>
    <w:link w:val="Brdtekstinnrykk2Tegn"/>
    <w:semiHidden/>
    <w:rsid w:val="0056695B"/>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DefaultParagraphFont"/>
    <w:link w:val="BodyTextIndent2"/>
    <w:semiHidden/>
    <w:rsid w:val="0056695B"/>
    <w:rPr>
      <w:rFonts w:ascii="Times New Roman" w:eastAsia="Times New Roman" w:hAnsi="Times New Roman" w:cs="Times New Roman"/>
      <w:b/>
      <w:bCs/>
      <w:iCs/>
      <w:sz w:val="24"/>
      <w:szCs w:val="24"/>
      <w:lang w:eastAsia="nb-NO"/>
    </w:rPr>
  </w:style>
  <w:style w:type="paragraph" w:styleId="List">
    <w:name w:val="List"/>
    <w:basedOn w:val="Normal"/>
    <w:semiHidden/>
    <w:rsid w:val="0056695B"/>
    <w:pPr>
      <w:spacing w:line="240" w:lineRule="auto"/>
      <w:ind w:left="283" w:hanging="283"/>
      <w:jc w:val="both"/>
    </w:pPr>
    <w:rPr>
      <w:rFonts w:ascii="Times New Roman" w:eastAsia="Times New Roman" w:hAnsi="Times New Roman" w:cs="Times New Roman"/>
      <w:iCs/>
      <w:sz w:val="24"/>
      <w:szCs w:val="24"/>
      <w:lang w:eastAsia="nb-NO"/>
    </w:rPr>
  </w:style>
  <w:style w:type="paragraph" w:styleId="List2">
    <w:name w:val="List 2"/>
    <w:basedOn w:val="Normal"/>
    <w:semiHidden/>
    <w:rsid w:val="0056695B"/>
    <w:pPr>
      <w:spacing w:line="240" w:lineRule="auto"/>
      <w:ind w:left="566" w:hanging="283"/>
      <w:jc w:val="both"/>
    </w:pPr>
    <w:rPr>
      <w:rFonts w:ascii="Times New Roman" w:eastAsia="Times New Roman" w:hAnsi="Times New Roman" w:cs="Times New Roman"/>
      <w:iCs/>
      <w:sz w:val="24"/>
      <w:szCs w:val="24"/>
      <w:lang w:eastAsia="nb-NO"/>
    </w:rPr>
  </w:style>
  <w:style w:type="paragraph" w:styleId="List3">
    <w:name w:val="List 3"/>
    <w:basedOn w:val="Normal"/>
    <w:semiHidden/>
    <w:rsid w:val="0056695B"/>
    <w:pPr>
      <w:spacing w:line="240" w:lineRule="auto"/>
      <w:ind w:left="849" w:hanging="283"/>
      <w:jc w:val="both"/>
    </w:pPr>
    <w:rPr>
      <w:rFonts w:ascii="Times New Roman" w:eastAsia="Times New Roman" w:hAnsi="Times New Roman" w:cs="Times New Roman"/>
      <w:iCs/>
      <w:sz w:val="24"/>
      <w:szCs w:val="24"/>
      <w:lang w:eastAsia="nb-NO"/>
    </w:rPr>
  </w:style>
  <w:style w:type="paragraph" w:styleId="BodyText3">
    <w:name w:val="Body Text 3"/>
    <w:basedOn w:val="Normal"/>
    <w:link w:val="Brdtekst3Tegn"/>
    <w:semiHidden/>
    <w:rsid w:val="0056695B"/>
    <w:pPr>
      <w:numPr>
        <w:numId w:val="10"/>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DefaultParagraphFont"/>
    <w:link w:val="BodyText3"/>
    <w:semiHidden/>
    <w:rsid w:val="0056695B"/>
    <w:rPr>
      <w:rFonts w:ascii="Times New Roman" w:eastAsia="Times New Roman" w:hAnsi="Times New Roman" w:cs="Times New Roman"/>
      <w:iCs/>
      <w:sz w:val="24"/>
      <w:szCs w:val="24"/>
      <w:u w:val="single"/>
      <w:lang w:eastAsia="nb-NO"/>
    </w:rPr>
  </w:style>
  <w:style w:type="paragraph" w:styleId="Index2">
    <w:name w:val="index 2"/>
    <w:basedOn w:val="Normal"/>
    <w:next w:val="Normal"/>
    <w:autoRedefine/>
    <w:semiHidden/>
    <w:rsid w:val="0056695B"/>
    <w:pPr>
      <w:spacing w:line="240" w:lineRule="auto"/>
      <w:ind w:left="480" w:hanging="240"/>
      <w:jc w:val="both"/>
    </w:pPr>
    <w:rPr>
      <w:rFonts w:ascii="Times New Roman" w:eastAsia="Times New Roman" w:hAnsi="Times New Roman" w:cs="Times New Roman"/>
      <w:iCs/>
      <w:sz w:val="24"/>
      <w:szCs w:val="24"/>
      <w:lang w:eastAsia="nb-NO"/>
    </w:rPr>
  </w:style>
  <w:style w:type="paragraph" w:styleId="Index3">
    <w:name w:val="index 3"/>
    <w:basedOn w:val="Normal"/>
    <w:next w:val="Normal"/>
    <w:autoRedefine/>
    <w:semiHidden/>
    <w:rsid w:val="0056695B"/>
    <w:pPr>
      <w:spacing w:line="240" w:lineRule="auto"/>
      <w:ind w:left="720" w:hanging="240"/>
      <w:jc w:val="both"/>
    </w:pPr>
    <w:rPr>
      <w:rFonts w:ascii="Times New Roman" w:eastAsia="Times New Roman" w:hAnsi="Times New Roman" w:cs="Times New Roman"/>
      <w:iCs/>
      <w:sz w:val="24"/>
      <w:szCs w:val="24"/>
      <w:lang w:eastAsia="nb-NO"/>
    </w:rPr>
  </w:style>
  <w:style w:type="paragraph" w:styleId="Index4">
    <w:name w:val="index 4"/>
    <w:basedOn w:val="Normal"/>
    <w:next w:val="Normal"/>
    <w:autoRedefine/>
    <w:semiHidden/>
    <w:rsid w:val="0056695B"/>
    <w:pPr>
      <w:spacing w:line="240" w:lineRule="auto"/>
      <w:ind w:left="960" w:hanging="240"/>
      <w:jc w:val="both"/>
    </w:pPr>
    <w:rPr>
      <w:rFonts w:ascii="Times New Roman" w:eastAsia="Times New Roman" w:hAnsi="Times New Roman" w:cs="Times New Roman"/>
      <w:iCs/>
      <w:sz w:val="24"/>
      <w:szCs w:val="24"/>
      <w:lang w:eastAsia="nb-NO"/>
    </w:rPr>
  </w:style>
  <w:style w:type="paragraph" w:styleId="Index5">
    <w:name w:val="index 5"/>
    <w:basedOn w:val="Normal"/>
    <w:next w:val="Normal"/>
    <w:autoRedefine/>
    <w:semiHidden/>
    <w:rsid w:val="0056695B"/>
    <w:pPr>
      <w:spacing w:line="240" w:lineRule="auto"/>
      <w:ind w:left="1200" w:hanging="240"/>
      <w:jc w:val="both"/>
    </w:pPr>
    <w:rPr>
      <w:rFonts w:ascii="Times New Roman" w:eastAsia="Times New Roman" w:hAnsi="Times New Roman" w:cs="Times New Roman"/>
      <w:iCs/>
      <w:sz w:val="24"/>
      <w:szCs w:val="24"/>
      <w:lang w:eastAsia="nb-NO"/>
    </w:rPr>
  </w:style>
  <w:style w:type="paragraph" w:styleId="Index6">
    <w:name w:val="index 6"/>
    <w:basedOn w:val="Normal"/>
    <w:next w:val="Normal"/>
    <w:autoRedefine/>
    <w:semiHidden/>
    <w:rsid w:val="0056695B"/>
    <w:pPr>
      <w:spacing w:line="240" w:lineRule="auto"/>
      <w:ind w:left="1440" w:hanging="240"/>
      <w:jc w:val="both"/>
    </w:pPr>
    <w:rPr>
      <w:rFonts w:ascii="Times New Roman" w:eastAsia="Times New Roman" w:hAnsi="Times New Roman" w:cs="Times New Roman"/>
      <w:iCs/>
      <w:sz w:val="24"/>
      <w:szCs w:val="24"/>
      <w:lang w:eastAsia="nb-NO"/>
    </w:rPr>
  </w:style>
  <w:style w:type="paragraph" w:styleId="Index7">
    <w:name w:val="index 7"/>
    <w:basedOn w:val="Normal"/>
    <w:next w:val="Normal"/>
    <w:autoRedefine/>
    <w:semiHidden/>
    <w:rsid w:val="0056695B"/>
    <w:pPr>
      <w:spacing w:line="240" w:lineRule="auto"/>
      <w:ind w:left="1680" w:hanging="240"/>
      <w:jc w:val="both"/>
    </w:pPr>
    <w:rPr>
      <w:rFonts w:ascii="Times New Roman" w:eastAsia="Times New Roman" w:hAnsi="Times New Roman" w:cs="Times New Roman"/>
      <w:iCs/>
      <w:sz w:val="24"/>
      <w:szCs w:val="24"/>
      <w:lang w:eastAsia="nb-NO"/>
    </w:rPr>
  </w:style>
  <w:style w:type="paragraph" w:styleId="Index8">
    <w:name w:val="index 8"/>
    <w:basedOn w:val="Normal"/>
    <w:next w:val="Normal"/>
    <w:autoRedefine/>
    <w:semiHidden/>
    <w:rsid w:val="0056695B"/>
    <w:pPr>
      <w:spacing w:line="240" w:lineRule="auto"/>
      <w:ind w:left="1920" w:hanging="240"/>
      <w:jc w:val="both"/>
    </w:pPr>
    <w:rPr>
      <w:rFonts w:ascii="Times New Roman" w:eastAsia="Times New Roman" w:hAnsi="Times New Roman" w:cs="Times New Roman"/>
      <w:iCs/>
      <w:sz w:val="24"/>
      <w:szCs w:val="24"/>
      <w:lang w:eastAsia="nb-NO"/>
    </w:rPr>
  </w:style>
  <w:style w:type="paragraph" w:styleId="Index9">
    <w:name w:val="index 9"/>
    <w:basedOn w:val="Normal"/>
    <w:next w:val="Normal"/>
    <w:autoRedefine/>
    <w:semiHidden/>
    <w:rsid w:val="0056695B"/>
    <w:pPr>
      <w:spacing w:line="240" w:lineRule="auto"/>
      <w:ind w:left="2160" w:hanging="240"/>
      <w:jc w:val="both"/>
    </w:pPr>
    <w:rPr>
      <w:rFonts w:ascii="Times New Roman" w:eastAsia="Times New Roman" w:hAnsi="Times New Roman" w:cs="Times New Roman"/>
      <w:iCs/>
      <w:sz w:val="24"/>
      <w:szCs w:val="24"/>
      <w:lang w:eastAsia="nb-NO"/>
    </w:rPr>
  </w:style>
  <w:style w:type="paragraph" w:styleId="IndexHeading">
    <w:name w:val="index heading"/>
    <w:basedOn w:val="Normal"/>
    <w:next w:val="Index1"/>
    <w:semiHidden/>
    <w:rsid w:val="0056695B"/>
    <w:pPr>
      <w:spacing w:line="240" w:lineRule="auto"/>
      <w:jc w:val="both"/>
    </w:pPr>
    <w:rPr>
      <w:rFonts w:ascii="Times New Roman" w:eastAsia="Times New Roman" w:hAnsi="Times New Roman" w:cs="Times New Roman"/>
      <w:iCs/>
      <w:sz w:val="24"/>
      <w:szCs w:val="24"/>
      <w:lang w:eastAsia="nb-NO"/>
    </w:rPr>
  </w:style>
  <w:style w:type="paragraph" w:styleId="Subtitle">
    <w:name w:val="Subtitle"/>
    <w:basedOn w:val="Normal"/>
    <w:link w:val="UndertittelTegn"/>
    <w:qFormat/>
    <w:rsid w:val="0056695B"/>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DefaultParagraphFont"/>
    <w:link w:val="Subtitle"/>
    <w:rsid w:val="0056695B"/>
    <w:rPr>
      <w:rFonts w:ascii="Arial" w:eastAsia="Times New Roman" w:hAnsi="Arial" w:cs="Arial"/>
      <w:b/>
      <w:sz w:val="24"/>
      <w:szCs w:val="20"/>
      <w:lang w:eastAsia="nb-NO"/>
    </w:rPr>
  </w:style>
  <w:style w:type="paragraph" w:styleId="BalloonText">
    <w:name w:val="Balloon Text"/>
    <w:basedOn w:val="Normal"/>
    <w:link w:val="BobletekstTegn"/>
    <w:uiPriority w:val="99"/>
    <w:semiHidden/>
    <w:unhideWhenUsed/>
    <w:rsid w:val="0056695B"/>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DefaultParagraphFont"/>
    <w:link w:val="BalloonText"/>
    <w:uiPriority w:val="99"/>
    <w:semiHidden/>
    <w:rsid w:val="0056695B"/>
    <w:rPr>
      <w:rFonts w:ascii="Tahoma" w:eastAsia="Times New Roman" w:hAnsi="Tahoma" w:cs="Tahoma"/>
      <w:iCs/>
      <w:sz w:val="16"/>
      <w:szCs w:val="16"/>
      <w:lang w:eastAsia="nb-NO"/>
    </w:rPr>
  </w:style>
  <w:style w:type="character" w:styleId="CommentReference">
    <w:name w:val="annotation reference"/>
    <w:uiPriority w:val="99"/>
    <w:semiHidden/>
    <w:unhideWhenUsed/>
    <w:rsid w:val="0056695B"/>
    <w:rPr>
      <w:sz w:val="16"/>
      <w:szCs w:val="16"/>
    </w:rPr>
  </w:style>
  <w:style w:type="paragraph" w:styleId="CommentSubject">
    <w:name w:val="annotation subject"/>
    <w:basedOn w:val="CommentText"/>
    <w:next w:val="CommentText"/>
    <w:link w:val="KommentaremneTegn"/>
    <w:uiPriority w:val="99"/>
    <w:semiHidden/>
    <w:unhideWhenUsed/>
    <w:rsid w:val="0056695B"/>
    <w:rPr>
      <w:b/>
      <w:bCs/>
      <w:szCs w:val="20"/>
    </w:rPr>
  </w:style>
  <w:style w:type="character" w:customStyle="1" w:styleId="KommentaremneTegn">
    <w:name w:val="Kommentaremne Tegn"/>
    <w:basedOn w:val="MerknadstekstTegn"/>
    <w:link w:val="CommentSubject"/>
    <w:uiPriority w:val="99"/>
    <w:semiHidden/>
    <w:rsid w:val="0056695B"/>
    <w:rPr>
      <w:rFonts w:ascii="Times New Roman" w:eastAsia="Times New Roman" w:hAnsi="Times New Roman" w:cs="Times New Roman"/>
      <w:b/>
      <w:bCs/>
      <w:iCs/>
      <w:sz w:val="20"/>
      <w:szCs w:val="20"/>
      <w:lang w:eastAsia="nb-NO"/>
    </w:rPr>
  </w:style>
  <w:style w:type="paragraph" w:styleId="FootnoteText">
    <w:name w:val="footnote text"/>
    <w:basedOn w:val="Normal"/>
    <w:link w:val="FotnotetekstTegn"/>
    <w:uiPriority w:val="99"/>
    <w:semiHidden/>
    <w:unhideWhenUsed/>
    <w:rsid w:val="0056695B"/>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56695B"/>
    <w:rPr>
      <w:rFonts w:ascii="Calibri" w:eastAsia="Calibri" w:hAnsi="Calibri" w:cs="Times New Roman"/>
      <w:sz w:val="20"/>
      <w:szCs w:val="20"/>
    </w:rPr>
  </w:style>
  <w:style w:type="character" w:styleId="FootnoteReference">
    <w:name w:val="footnote reference"/>
    <w:uiPriority w:val="99"/>
    <w:semiHidden/>
    <w:unhideWhenUsed/>
    <w:rsid w:val="0056695B"/>
    <w:rPr>
      <w:vertAlign w:val="superscript"/>
    </w:rPr>
  </w:style>
  <w:style w:type="paragraph" w:customStyle="1" w:styleId="Normalfet">
    <w:name w:val="Normal fet"/>
    <w:basedOn w:val="Normal"/>
    <w:link w:val="NormalfetTegn"/>
    <w:qFormat/>
    <w:rsid w:val="0056695B"/>
    <w:rPr>
      <w:b/>
      <w:u w:val="single"/>
    </w:rPr>
  </w:style>
  <w:style w:type="paragraph" w:customStyle="1" w:styleId="Fotnote">
    <w:name w:val="Fotnote"/>
    <w:basedOn w:val="FootnoteText"/>
    <w:link w:val="FotnoteTegn"/>
    <w:rsid w:val="0056695B"/>
    <w:rPr>
      <w:rFonts w:cstheme="majorHAnsi"/>
      <w:sz w:val="15"/>
      <w:szCs w:val="15"/>
    </w:rPr>
  </w:style>
  <w:style w:type="character" w:customStyle="1" w:styleId="NormalfetTegn">
    <w:name w:val="Normal fet Tegn"/>
    <w:basedOn w:val="DefaultParagraphFont"/>
    <w:link w:val="Normalfet"/>
    <w:rsid w:val="0056695B"/>
    <w:rPr>
      <w:b/>
      <w:sz w:val="21"/>
      <w:u w:val="single"/>
    </w:rPr>
  </w:style>
  <w:style w:type="paragraph" w:styleId="TOCHeading">
    <w:name w:val="TOC Heading"/>
    <w:basedOn w:val="Heading1"/>
    <w:next w:val="Normal"/>
    <w:uiPriority w:val="39"/>
    <w:semiHidden/>
    <w:unhideWhenUsed/>
    <w:qFormat/>
    <w:rsid w:val="0056695B"/>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56695B"/>
    <w:rPr>
      <w:rFonts w:ascii="Calibri" w:eastAsia="Calibri" w:hAnsi="Calibri" w:cstheme="majorHAnsi"/>
      <w:sz w:val="15"/>
      <w:szCs w:val="15"/>
    </w:rPr>
  </w:style>
  <w:style w:type="paragraph" w:customStyle="1" w:styleId="Vedlegg">
    <w:name w:val="Vedlegg"/>
    <w:basedOn w:val="Heading1"/>
    <w:link w:val="VedleggTegn"/>
    <w:qFormat/>
    <w:rsid w:val="0056695B"/>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56695B"/>
    <w:rPr>
      <w:rFonts w:ascii="Arial" w:hAnsi="Arial" w:eastAsiaTheme="majorEastAsia" w:cs="Arial"/>
      <w:b/>
      <w:color w:val="000000" w:themeColor="text2"/>
      <w:sz w:val="24"/>
      <w:szCs w:val="24"/>
    </w:rPr>
  </w:style>
  <w:style w:type="character" w:styleId="UnresolvedMention">
    <w:name w:val="Unresolved Mention"/>
    <w:basedOn w:val="DefaultParagraphFont"/>
    <w:uiPriority w:val="99"/>
    <w:semiHidden/>
    <w:unhideWhenUsed/>
    <w:rsid w:val="001164E5"/>
    <w:rPr>
      <w:color w:val="605E5C"/>
      <w:shd w:val="clear" w:color="auto" w:fill="E1DFDD"/>
    </w:rPr>
  </w:style>
  <w:style w:type="paragraph" w:customStyle="1" w:styleId="Normalpunkt">
    <w:name w:val="Normal punkt"/>
    <w:basedOn w:val="Normal"/>
    <w:rsid w:val="000900ED"/>
    <w:pPr>
      <w:numPr>
        <w:numId w:val="11"/>
      </w:numPr>
      <w:spacing w:line="240" w:lineRule="auto"/>
    </w:pPr>
    <w:rPr>
      <w:rFonts w:ascii="Times New Roman" w:eastAsia="Times New Roman" w:hAnsi="Times New Roman" w:cs="Times New Roman"/>
      <w:sz w:val="24"/>
      <w:szCs w:val="20"/>
      <w:lang w:eastAsia="nb-NO"/>
    </w:rPr>
  </w:style>
  <w:style w:type="paragraph" w:customStyle="1" w:styleId="paragraph">
    <w:name w:val="paragraph"/>
    <w:basedOn w:val="Normal"/>
    <w:rsid w:val="000E2FE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0E2FE8"/>
  </w:style>
  <w:style w:type="character" w:customStyle="1" w:styleId="eop">
    <w:name w:val="eop"/>
    <w:basedOn w:val="DefaultParagraphFont"/>
    <w:rsid w:val="000E2FE8"/>
  </w:style>
  <w:style w:type="character" w:customStyle="1" w:styleId="tabchar">
    <w:name w:val="tabchar"/>
    <w:basedOn w:val="DefaultParagraphFont"/>
    <w:rsid w:val="00C156BF"/>
  </w:style>
  <w:style w:type="paragraph" w:styleId="NormalWeb">
    <w:name w:val="Normal (Web)"/>
    <w:basedOn w:val="Normal"/>
    <w:uiPriority w:val="99"/>
    <w:unhideWhenUsed/>
    <w:rsid w:val="0052779E"/>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Revision">
    <w:name w:val="Revision"/>
    <w:hidden/>
    <w:uiPriority w:val="99"/>
    <w:semiHidden/>
    <w:rsid w:val="000E1CF1"/>
    <w:pPr>
      <w:spacing w:after="0" w:line="240" w:lineRule="auto"/>
    </w:pPr>
    <w:rPr>
      <w:sz w:val="21"/>
    </w:rPr>
  </w:style>
  <w:style w:type="table" w:customStyle="1" w:styleId="Tabellrutenett1">
    <w:name w:val="Tabellrutenett1"/>
    <w:basedOn w:val="TableNormal"/>
    <w:next w:val="TableGrid"/>
    <w:rsid w:val="003E4FB8"/>
    <w:pPr>
      <w:spacing w:after="0" w:line="240" w:lineRule="auto"/>
    </w:pPr>
    <w:rPr>
      <w:rFonts w:eastAsiaTheme="minorEastAsia"/>
      <w:lang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statsbygg.no/kontakt/fakturainformasjon" TargetMode="External" /><Relationship Id="rId11" Type="http://schemas.openxmlformats.org/officeDocument/2006/relationships/hyperlink" Target="mailto:support@mercell.com"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header" Target="header2.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statsbygg.no/prosjekter-og-eiendommer/uio-livsvitenskap" TargetMode="External" /><Relationship Id="rId9" Type="http://schemas.openxmlformats.org/officeDocument/2006/relationships/hyperlink" Target="https://www.uio.no/forskning/satsinger/livsvitenskap/om/byg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86ad608-8e0b-4e37-8213-6ddbd3a0b03a">
      <UserInfo>
        <DisplayName/>
        <AccountId xsi:nil="true"/>
        <AccountType/>
      </UserInfo>
    </SharedWithUsers>
    <lcf76f155ced4ddcb4097134ff3c332f xmlns="150e38d1-d5ae-4dbb-8c8b-c1883d2a16b3">
      <Terms xmlns="http://schemas.microsoft.com/office/infopath/2007/PartnerControls"/>
    </lcf76f155ced4ddcb4097134ff3c332f>
    <Dokumentittel xmlns="150e38d1-d5ae-4dbb-8c8b-c1883d2a16b3" xsi:nil="true"/>
    <ArchivedTo xmlns="9219cfde-e290-4c95-a2c7-c6840f451384">
      <Url>https://elementsweb.statsbygg.pro/Elements/rm/STATSBYGG_PROD#nav=/cases/48453/registryEntries/691213</Url>
      <Description>2025/2759 Universitetet i Oslo UIO - Livsvitenskap - K936.01 Time-Lapse inkubator - Kontrahering</Description>
    </ArchivedTo>
    <ArchivedBy xmlns="9219cfde-e290-4c95-a2c7-c6840f451384">Kristine Milner Carlsen</ArchivedBy>
    <Archived xmlns="9219cfde-e290-4c95-a2c7-c6840f451384">2026-06-17T10:16:12+00:00</Archived>
    <ArchivedToRegistryEntry xmlns="9219cfde-e290-4c95-a2c7-c6840f451384">
      <Url xsi:nil="true"/>
      <Description xsi:nil="true"/>
    </ArchivedToRegistryEntry>
    <ArchivedToRegistryEntry xmlns="150e38d1-d5ae-4dbb-8c8b-c1883d2a16b3">
      <Url>https://elementsweb.statsbygg.pro/Elements/rm/STATSBYGG_PROD#nav=/cases/48453/registryEntries/691213</Url>
      <Description>2025/2759-6 Konkurransegrunnlag [X]</Description>
    </ArchivedToRegistryEntr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20" ma:contentTypeDescription="Opprett et nytt dokument." ma:contentTypeScope="" ma:versionID="ca31a6822129cf98e32c34448260f79b">
  <xsd:schema xmlns:xsd="http://www.w3.org/2001/XMLSchema" xmlns:xs="http://www.w3.org/2001/XMLSchema" xmlns:p="http://schemas.microsoft.com/office/2006/metadata/properties" xmlns:ns2="150e38d1-d5ae-4dbb-8c8b-c1883d2a16b3" xmlns:ns3="9219cfde-e290-4c95-a2c7-c6840f451384" xmlns:ns4="786ad608-8e0b-4e37-8213-6ddbd3a0b03a" targetNamespace="http://schemas.microsoft.com/office/2006/metadata/properties" ma:root="true" ma:fieldsID="2d84de3af3081ec38117ca024da1a0e0" ns2:_="" ns3:_="" ns4:_="">
    <xsd:import namespace="150e38d1-d5ae-4dbb-8c8b-c1883d2a16b3"/>
    <xsd:import namespace="9219cfde-e290-4c95-a2c7-c6840f451384"/>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ArchivedToRegistryEntry" minOccurs="0"/>
                <xsd:element ref="ns3: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dexed="true"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rchivedToRegistryEntry" ma:index="26"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27"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D2C970-3F65-4FB1-89CE-E6FA74CF16CC}">
  <ds:schemaRefs>
    <ds:schemaRef ds:uri="http://schemas.microsoft.com/office/2006/metadata/properties"/>
    <ds:schemaRef ds:uri="http://schemas.microsoft.com/office/infopath/2007/PartnerControls"/>
    <ds:schemaRef ds:uri="786ad608-8e0b-4e37-8213-6ddbd3a0b03a"/>
    <ds:schemaRef ds:uri="150e38d1-d5ae-4dbb-8c8b-c1883d2a16b3"/>
    <ds:schemaRef ds:uri="9219cfde-e290-4c95-a2c7-c6840f451384"/>
  </ds:schemaRefs>
</ds:datastoreItem>
</file>

<file path=customXml/itemProps2.xml><?xml version="1.0" encoding="utf-8"?>
<ds:datastoreItem xmlns:ds="http://schemas.openxmlformats.org/officeDocument/2006/customXml" ds:itemID="{25ECDE7A-6B8D-4A74-9E52-A18B81A987B6}">
  <ds:schemaRefs>
    <ds:schemaRef ds:uri="http://schemas.microsoft.com/sharepoint/v3/contenttype/forms"/>
  </ds:schemaRefs>
</ds:datastoreItem>
</file>

<file path=customXml/itemProps3.xml><?xml version="1.0" encoding="utf-8"?>
<ds:datastoreItem xmlns:ds="http://schemas.openxmlformats.org/officeDocument/2006/customXml" ds:itemID="{0762B0C5-AEC8-4958-A7E3-D4AC1209DCCA}">
  <ds:schemaRefs>
    <ds:schemaRef ds:uri="http://schemas.openxmlformats.org/officeDocument/2006/bibliography"/>
  </ds:schemaRefs>
</ds:datastoreItem>
</file>

<file path=customXml/itemProps4.xml><?xml version="1.0" encoding="utf-8"?>
<ds:datastoreItem xmlns:ds="http://schemas.openxmlformats.org/officeDocument/2006/customXml" ds:itemID="{5B08D112-F995-41A4-863F-C3C0C6249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9219cfde-e290-4c95-a2c7-c6840f451384"/>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4036</Words>
  <Characters>24907</Characters>
  <Application>Microsoft Office Word</Application>
  <DocSecurity>0</DocSecurity>
  <Lines>732</Lines>
  <Paragraphs>357</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28586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Carlsen, Kristine Milner</cp:lastModifiedBy>
  <cp:revision>35</cp:revision>
  <dcterms:created xsi:type="dcterms:W3CDTF">2026-01-19T11:31:00Z</dcterms:created>
  <dcterms:modified xsi:type="dcterms:W3CDTF">2026-06-17T08:12:00Z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rchivedBy">
    <vt:lpwstr/>
  </property>
  <property fmtid="{D5CDD505-2E9C-101B-9397-08002B2CF9AE}" pid="6" name="ArchivedTo">
    <vt:lpwstr/>
  </property>
  <property fmtid="{D5CDD505-2E9C-101B-9397-08002B2CF9AE}" pid="7" name="authors">
    <vt:lpwstr>Bjørnstad, Mona (monb)</vt:lpwstr>
  </property>
  <property fmtid="{D5CDD505-2E9C-101B-9397-08002B2CF9AE}" pid="8" name="authors_0">
    <vt:lpwstr>Bjørnstad, Mona (monb)</vt:lpwstr>
  </property>
  <property fmtid="{D5CDD505-2E9C-101B-9397-08002B2CF9AE}" pid="9" name="authors_1">
    <vt:lpwstr/>
  </property>
  <property fmtid="{D5CDD505-2E9C-101B-9397-08002B2CF9AE}" pid="10" name="authors_2">
    <vt:lpwstr/>
  </property>
  <property fmtid="{D5CDD505-2E9C-101B-9397-08002B2CF9AE}" pid="11" name="authors_3">
    <vt:lpwstr/>
  </property>
  <property fmtid="{D5CDD505-2E9C-101B-9397-08002B2CF9AE}" pid="12" name="authors_4">
    <vt:lpwstr/>
  </property>
  <property fmtid="{D5CDD505-2E9C-101B-9397-08002B2CF9AE}" pid="13" name="authors_5">
    <vt:lpwstr/>
  </property>
  <property fmtid="{D5CDD505-2E9C-101B-9397-08002B2CF9AE}" pid="14" name="a_content_type">
    <vt:lpwstr>msw12</vt:lpwstr>
  </property>
  <property fmtid="{D5CDD505-2E9C-101B-9397-08002B2CF9AE}" pid="15" name="a_extended_properties">
    <vt:lpwstr/>
  </property>
  <property fmtid="{D5CDD505-2E9C-101B-9397-08002B2CF9AE}" pid="16" name="a_retention_date">
    <vt:lpwstr/>
  </property>
  <property fmtid="{D5CDD505-2E9C-101B-9397-08002B2CF9AE}" pid="17" name="Comments">
    <vt:lpwstr/>
  </property>
  <property fmtid="{D5CDD505-2E9C-101B-9397-08002B2CF9AE}" pid="18" name="ComplianceAssetId">
    <vt:lpwstr/>
  </property>
  <property fmtid="{D5CDD505-2E9C-101B-9397-08002B2CF9AE}" pid="19" name="ContentTypeId">
    <vt:lpwstr>0x0101009958B552E773FF4E813FCA39678C4B92</vt:lpwstr>
  </property>
  <property fmtid="{D5CDD505-2E9C-101B-9397-08002B2CF9AE}" pid="20" name="DefaultCssFile">
    <vt:lpwstr/>
  </property>
  <property fmtid="{D5CDD505-2E9C-101B-9397-08002B2CF9AE}" pid="21" name="dl_aspekt.dl_dokument_nr">
    <vt:lpwstr/>
  </property>
  <property fmtid="{D5CDD505-2E9C-101B-9397-08002B2CF9AE}" pid="22" name="Dokumenttype">
    <vt:lpwstr/>
  </property>
  <property fmtid="{D5CDD505-2E9C-101B-9397-08002B2CF9AE}" pid="23" name="keywords">
    <vt:lpwstr>Behovsforståelse;Investeringscase mal</vt:lpwstr>
  </property>
  <property fmtid="{D5CDD505-2E9C-101B-9397-08002B2CF9AE}" pid="24" name="Kvalitetsomr_x00e5_de">
    <vt:lpwstr/>
  </property>
  <property fmtid="{D5CDD505-2E9C-101B-9397-08002B2CF9AE}" pid="25" name="Kvalitetsområde">
    <vt:lpwstr>392;#Anskaffelser:Varer og tjenester:Større varer-Over terskel-Åpent anbud|ae4006a6-a0f4-4912-a11c-21f645ab07bb</vt:lpwstr>
  </property>
  <property fmtid="{D5CDD505-2E9C-101B-9397-08002B2CF9AE}" pid="26" name="lcf76f155ced4ddcb4097134ff3c332f">
    <vt:lpwstr/>
  </property>
  <property fmtid="{D5CDD505-2E9C-101B-9397-08002B2CF9AE}" pid="27" name="MediaServiceImageTags">
    <vt:lpwstr/>
  </property>
  <property fmtid="{D5CDD505-2E9C-101B-9397-08002B2CF9AE}" pid="28" name="n2675cb5852e431db2d8f74f261dcf47">
    <vt:lpwstr/>
  </property>
  <property fmtid="{D5CDD505-2E9C-101B-9397-08002B2CF9AE}" pid="29" name="object_name">
    <vt:lpwstr>Investeringscase mal</vt:lpwstr>
  </property>
  <property fmtid="{D5CDD505-2E9C-101B-9397-08002B2CF9AE}" pid="30" name="owner_name">
    <vt:lpwstr>Mona Bjørnstad</vt:lpwstr>
  </property>
  <property fmtid="{D5CDD505-2E9C-101B-9397-08002B2CF9AE}" pid="31" name="r_access_date">
    <vt:lpwstr>13.08.2018</vt:lpwstr>
  </property>
  <property fmtid="{D5CDD505-2E9C-101B-9397-08002B2CF9AE}" pid="32" name="r_aspect_name">
    <vt:lpwstr>cis_annotation_aspect;defaultdatatypeaspect;sb_mal_aspekt</vt:lpwstr>
  </property>
  <property fmtid="{D5CDD505-2E9C-101B-9397-08002B2CF9AE}" pid="33" name="r_creation_date">
    <vt:lpwstr>13.08.2018</vt:lpwstr>
  </property>
  <property fmtid="{D5CDD505-2E9C-101B-9397-08002B2CF9AE}" pid="34" name="r_creator_name">
    <vt:lpwstr>dmsbdoc</vt:lpwstr>
  </property>
  <property fmtid="{D5CDD505-2E9C-101B-9397-08002B2CF9AE}" pid="35" name="r_full_content_size">
    <vt:lpwstr>59521.0</vt:lpwstr>
  </property>
  <property fmtid="{D5CDD505-2E9C-101B-9397-08002B2CF9AE}" pid="36" name="r_lock_date">
    <vt:lpwstr/>
  </property>
  <property fmtid="{D5CDD505-2E9C-101B-9397-08002B2CF9AE}" pid="37" name="r_lock_machine">
    <vt:lpwstr/>
  </property>
  <property fmtid="{D5CDD505-2E9C-101B-9397-08002B2CF9AE}" pid="38" name="r_lock_owner">
    <vt:lpwstr/>
  </property>
  <property fmtid="{D5CDD505-2E9C-101B-9397-08002B2CF9AE}" pid="39" name="r_modifier">
    <vt:lpwstr>dmsbdoc</vt:lpwstr>
  </property>
  <property fmtid="{D5CDD505-2E9C-101B-9397-08002B2CF9AE}" pid="40" name="r_modify_date">
    <vt:lpwstr>13.08.2018</vt:lpwstr>
  </property>
  <property fmtid="{D5CDD505-2E9C-101B-9397-08002B2CF9AE}" pid="41" name="r_object_type">
    <vt:lpwstr>sb_uklassifisert_dokument</vt:lpwstr>
  </property>
  <property fmtid="{D5CDD505-2E9C-101B-9397-08002B2CF9AE}" pid="42" name="r_policy_id">
    <vt:lpwstr>46024bbd800136cf</vt:lpwstr>
  </property>
  <property fmtid="{D5CDD505-2E9C-101B-9397-08002B2CF9AE}" pid="43" name="r_version_label">
    <vt:lpwstr>2.0;CURRENT;Gyldig</vt:lpwstr>
  </property>
  <property fmtid="{D5CDD505-2E9C-101B-9397-08002B2CF9AE}" pid="44" name="sb_anskaffelse_aspekt.sb_anskaffelse_id">
    <vt:lpwstr/>
  </property>
  <property fmtid="{D5CDD505-2E9C-101B-9397-08002B2CF9AE}" pid="45" name="sb_anskaffelse_aspekt.sb_anskaffelse_navn">
    <vt:lpwstr/>
  </property>
  <property fmtid="{D5CDD505-2E9C-101B-9397-08002B2CF9AE}" pid="46" name="sb_anskaffelse_id">
    <vt:lpwstr/>
  </property>
  <property fmtid="{D5CDD505-2E9C-101B-9397-08002B2CF9AE}" pid="47" name="sb_anskaffelse_navn">
    <vt:lpwstr/>
  </property>
  <property fmtid="{D5CDD505-2E9C-101B-9397-08002B2CF9AE}" pid="48" name="sb_arbeidsrom_endret">
    <vt:lpwstr/>
  </property>
  <property fmtid="{D5CDD505-2E9C-101B-9397-08002B2CF9AE}" pid="49" name="sb_arbeidsrom_opprettet">
    <vt:lpwstr>RedaktorromHUSET</vt:lpwstr>
  </property>
  <property fmtid="{D5CDD505-2E9C-101B-9397-08002B2CF9AE}" pid="50" name="sb_detalj_id">
    <vt:lpwstr/>
  </property>
  <property fmtid="{D5CDD505-2E9C-101B-9397-08002B2CF9AE}" pid="51" name="sb_dokumenttype">
    <vt:lpwstr>Annet</vt:lpwstr>
  </property>
  <property fmtid="{D5CDD505-2E9C-101B-9397-08002B2CF9AE}" pid="52" name="sb_dokument_nr">
    <vt:lpwstr>190373</vt:lpwstr>
  </property>
  <property fmtid="{D5CDD505-2E9C-101B-9397-08002B2CF9AE}" pid="53" name="sb_eiendom_aspekt.sb_bygg_id">
    <vt:lpwstr/>
  </property>
  <property fmtid="{D5CDD505-2E9C-101B-9397-08002B2CF9AE}" pid="54" name="sb_eiendom_aspekt.sb_eiendom_id">
    <vt:lpwstr/>
  </property>
  <property fmtid="{D5CDD505-2E9C-101B-9397-08002B2CF9AE}" pid="55" name="sb_eiendom_aspekt.sb_matrikkel_nr">
    <vt:lpwstr/>
  </property>
  <property fmtid="{D5CDD505-2E9C-101B-9397-08002B2CF9AE}" pid="56" name="sb_eiendom_aspekt.sb_tomte_nr">
    <vt:lpwstr/>
  </property>
  <property fmtid="{D5CDD505-2E9C-101B-9397-08002B2CF9AE}" pid="57" name="sb_eier_enhet">
    <vt:lpwstr>Areal- og konseptutvikling RA</vt:lpwstr>
  </property>
  <property fmtid="{D5CDD505-2E9C-101B-9397-08002B2CF9AE}" pid="58" name="sb_etasje">
    <vt:lpwstr/>
  </property>
  <property fmtid="{D5CDD505-2E9C-101B-9397-08002B2CF9AE}" pid="59" name="sb_fag_omrade">
    <vt:lpwstr/>
  </property>
  <property fmtid="{D5CDD505-2E9C-101B-9397-08002B2CF9AE}" pid="60" name="sb_fra">
    <vt:lpwstr/>
  </property>
  <property fmtid="{D5CDD505-2E9C-101B-9397-08002B2CF9AE}" pid="61" name="sb_funksjonsomraade">
    <vt:lpwstr/>
  </property>
  <property fmtid="{D5CDD505-2E9C-101B-9397-08002B2CF9AE}" pid="62" name="sb_godkjenningskommentar">
    <vt:lpwstr/>
  </property>
  <property fmtid="{D5CDD505-2E9C-101B-9397-08002B2CF9AE}" pid="63" name="sb_godkjenningskommentar_0">
    <vt:lpwstr/>
  </property>
  <property fmtid="{D5CDD505-2E9C-101B-9397-08002B2CF9AE}" pid="64" name="sb_godkjenningskommentar_1">
    <vt:lpwstr/>
  </property>
  <property fmtid="{D5CDD505-2E9C-101B-9397-08002B2CF9AE}" pid="65" name="sb_godkjenningskommentar_2">
    <vt:lpwstr/>
  </property>
  <property fmtid="{D5CDD505-2E9C-101B-9397-08002B2CF9AE}" pid="66" name="sb_godkjenningskommentar_3">
    <vt:lpwstr/>
  </property>
  <property fmtid="{D5CDD505-2E9C-101B-9397-08002B2CF9AE}" pid="67" name="sb_godkjenningskommentar_4">
    <vt:lpwstr/>
  </property>
  <property fmtid="{D5CDD505-2E9C-101B-9397-08002B2CF9AE}" pid="68" name="sb_godkjenningskommentar_5">
    <vt:lpwstr/>
  </property>
  <property fmtid="{D5CDD505-2E9C-101B-9397-08002B2CF9AE}" pid="69" name="sb_godkjenningskommentar_6">
    <vt:lpwstr/>
  </property>
  <property fmtid="{D5CDD505-2E9C-101B-9397-08002B2CF9AE}" pid="70" name="sb_godkjent_av">
    <vt:lpwstr>Sylte, Brit (bsy)</vt:lpwstr>
  </property>
  <property fmtid="{D5CDD505-2E9C-101B-9397-08002B2CF9AE}" pid="71" name="sb_godkjent_av_0">
    <vt:lpwstr>Sylte, Brit (bsy)</vt:lpwstr>
  </property>
  <property fmtid="{D5CDD505-2E9C-101B-9397-08002B2CF9AE}" pid="72" name="sb_godkjent_av_0.sb_department">
    <vt:lpwstr>Avdeling for rådgivning og tidligfase</vt:lpwstr>
  </property>
  <property fmtid="{D5CDD505-2E9C-101B-9397-08002B2CF9AE}" pid="73" name="sb_godkjent_av_0.sb_displayname">
    <vt:lpwstr>Brit Sylte</vt:lpwstr>
  </property>
  <property fmtid="{D5CDD505-2E9C-101B-9397-08002B2CF9AE}" pid="74" name="sb_godkjent_av_0.sb_title">
    <vt:lpwstr>avdelingsdirektør</vt:lpwstr>
  </property>
  <property fmtid="{D5CDD505-2E9C-101B-9397-08002B2CF9AE}" pid="75" name="sb_godkjent_av_1">
    <vt:lpwstr/>
  </property>
  <property fmtid="{D5CDD505-2E9C-101B-9397-08002B2CF9AE}" pid="76" name="sb_godkjent_av_1.sb_department">
    <vt:lpwstr/>
  </property>
  <property fmtid="{D5CDD505-2E9C-101B-9397-08002B2CF9AE}" pid="77" name="sb_godkjent_av_1.sb_displayname">
    <vt:lpwstr/>
  </property>
  <property fmtid="{D5CDD505-2E9C-101B-9397-08002B2CF9AE}" pid="78" name="sb_godkjent_av_1.sb_title">
    <vt:lpwstr/>
  </property>
  <property fmtid="{D5CDD505-2E9C-101B-9397-08002B2CF9AE}" pid="79" name="sb_godkjent_av_2">
    <vt:lpwstr/>
  </property>
  <property fmtid="{D5CDD505-2E9C-101B-9397-08002B2CF9AE}" pid="80" name="sb_godkjent_av_2.sb_department">
    <vt:lpwstr/>
  </property>
  <property fmtid="{D5CDD505-2E9C-101B-9397-08002B2CF9AE}" pid="81" name="sb_godkjent_av_3">
    <vt:lpwstr/>
  </property>
  <property fmtid="{D5CDD505-2E9C-101B-9397-08002B2CF9AE}" pid="82" name="sb_godkjent_av_3.sb_department">
    <vt:lpwstr/>
  </property>
  <property fmtid="{D5CDD505-2E9C-101B-9397-08002B2CF9AE}" pid="83" name="sb_godkjent_av_3.sb_title">
    <vt:lpwstr/>
  </property>
  <property fmtid="{D5CDD505-2E9C-101B-9397-08002B2CF9AE}" pid="84" name="sb_godkjent_av_4">
    <vt:lpwstr/>
  </property>
  <property fmtid="{D5CDD505-2E9C-101B-9397-08002B2CF9AE}" pid="85" name="sb_godkjent_av_4.sb_title">
    <vt:lpwstr/>
  </property>
  <property fmtid="{D5CDD505-2E9C-101B-9397-08002B2CF9AE}" pid="86" name="sb_godkjent_av_5">
    <vt:lpwstr/>
  </property>
  <property fmtid="{D5CDD505-2E9C-101B-9397-08002B2CF9AE}" pid="87" name="sb_godkjent_av_5.sb_department">
    <vt:lpwstr/>
  </property>
  <property fmtid="{D5CDD505-2E9C-101B-9397-08002B2CF9AE}" pid="88" name="sb_godkjent_av_5.sb_title">
    <vt:lpwstr/>
  </property>
  <property fmtid="{D5CDD505-2E9C-101B-9397-08002B2CF9AE}" pid="89" name="sb_godkjent_av_6">
    <vt:lpwstr/>
  </property>
  <property fmtid="{D5CDD505-2E9C-101B-9397-08002B2CF9AE}" pid="90" name="sb_godkjent_av_6.sb_department">
    <vt:lpwstr/>
  </property>
  <property fmtid="{D5CDD505-2E9C-101B-9397-08002B2CF9AE}" pid="91" name="sb_godkjent_av_6.sb_title">
    <vt:lpwstr/>
  </property>
  <property fmtid="{D5CDD505-2E9C-101B-9397-08002B2CF9AE}" pid="92" name="sb_godkjent_dato">
    <vt:lpwstr>13.08.2018</vt:lpwstr>
  </property>
  <property fmtid="{D5CDD505-2E9C-101B-9397-08002B2CF9AE}" pid="93" name="sb_godkjent_dato_0">
    <vt:lpwstr>13.08.2018</vt:lpwstr>
  </property>
  <property fmtid="{D5CDD505-2E9C-101B-9397-08002B2CF9AE}" pid="94" name="sb_godkjent_dato_1">
    <vt:lpwstr/>
  </property>
  <property fmtid="{D5CDD505-2E9C-101B-9397-08002B2CF9AE}" pid="95" name="sb_godkjent_dato_2">
    <vt:lpwstr/>
  </property>
  <property fmtid="{D5CDD505-2E9C-101B-9397-08002B2CF9AE}" pid="96" name="sb_godkjent_dato_3">
    <vt:lpwstr/>
  </property>
  <property fmtid="{D5CDD505-2E9C-101B-9397-08002B2CF9AE}" pid="97" name="sb_godkjent_dato_4">
    <vt:lpwstr/>
  </property>
  <property fmtid="{D5CDD505-2E9C-101B-9397-08002B2CF9AE}" pid="98" name="sb_godkjent_dato_5">
    <vt:lpwstr/>
  </property>
  <property fmtid="{D5CDD505-2E9C-101B-9397-08002B2CF9AE}" pid="99" name="sb_godkjent_dato_6">
    <vt:lpwstr/>
  </property>
  <property fmtid="{D5CDD505-2E9C-101B-9397-08002B2CF9AE}" pid="100" name="sb_kontrakt_aspekt.sb_kontrakt_navn">
    <vt:lpwstr/>
  </property>
  <property fmtid="{D5CDD505-2E9C-101B-9397-08002B2CF9AE}" pid="101" name="sb_kontrakt_aspekt.sb_kontrakt_nr">
    <vt:lpwstr/>
  </property>
  <property fmtid="{D5CDD505-2E9C-101B-9397-08002B2CF9AE}" pid="102" name="sb_kontrakt_bestemmelse">
    <vt:lpwstr/>
  </property>
  <property fmtid="{D5CDD505-2E9C-101B-9397-08002B2CF9AE}" pid="103" name="sb_kontrakt_navn">
    <vt:lpwstr/>
  </property>
  <property fmtid="{D5CDD505-2E9C-101B-9397-08002B2CF9AE}" pid="104" name="sb_kontrakt_nr">
    <vt:lpwstr/>
  </property>
  <property fmtid="{D5CDD505-2E9C-101B-9397-08002B2CF9AE}" pid="105" name="sb_kontrakt_part">
    <vt:lpwstr/>
  </property>
  <property fmtid="{D5CDD505-2E9C-101B-9397-08002B2CF9AE}" pid="106" name="sb_kvalitet_kategori">
    <vt:lpwstr/>
  </property>
  <property fmtid="{D5CDD505-2E9C-101B-9397-08002B2CF9AE}" pid="107" name="sb_mal_navn">
    <vt:lpwstr>Word dokument - blank</vt:lpwstr>
  </property>
  <property fmtid="{D5CDD505-2E9C-101B-9397-08002B2CF9AE}" pid="108" name="sb_mal_object_id">
    <vt:lpwstr>09024bbd809ddfa2</vt:lpwstr>
  </property>
  <property fmtid="{D5CDD505-2E9C-101B-9397-08002B2CF9AE}" pid="109" name="sb_motedato">
    <vt:lpwstr/>
  </property>
  <property fmtid="{D5CDD505-2E9C-101B-9397-08002B2CF9AE}" pid="110" name="sb_motetype">
    <vt:lpwstr/>
  </property>
  <property fmtid="{D5CDD505-2E9C-101B-9397-08002B2CF9AE}" pid="111" name="sb_nedslagsfelt">
    <vt:lpwstr/>
  </property>
  <property fmtid="{D5CDD505-2E9C-101B-9397-08002B2CF9AE}" pid="112" name="sb_overordnet_kontrakt_nr">
    <vt:lpwstr/>
  </property>
  <property fmtid="{D5CDD505-2E9C-101B-9397-08002B2CF9AE}" pid="113" name="sb_po_nr">
    <vt:lpwstr/>
  </property>
  <property fmtid="{D5CDD505-2E9C-101B-9397-08002B2CF9AE}" pid="114" name="sb_prosjekt_aspekt.sb_ig_punkt">
    <vt:lpwstr/>
  </property>
  <property fmtid="{D5CDD505-2E9C-101B-9397-08002B2CF9AE}" pid="115" name="sb_prosjekt_aspekt.sb_morprosjekt_nr">
    <vt:lpwstr/>
  </property>
  <property fmtid="{D5CDD505-2E9C-101B-9397-08002B2CF9AE}" pid="116" name="sb_prosjekt_aspekt.sb_prosjektfase">
    <vt:lpwstr/>
  </property>
  <property fmtid="{D5CDD505-2E9C-101B-9397-08002B2CF9AE}" pid="117" name="sb_prosjekt_aspekt.sb_prosjektleder">
    <vt:lpwstr/>
  </property>
  <property fmtid="{D5CDD505-2E9C-101B-9397-08002B2CF9AE}" pid="118" name="sb_prosjekt_aspekt.sb_prosjekttype">
    <vt:lpwstr/>
  </property>
  <property fmtid="{D5CDD505-2E9C-101B-9397-08002B2CF9AE}" pid="119" name="sb_prosjekt_aspekt.sb_prosjekt_navn">
    <vt:lpwstr/>
  </property>
  <property fmtid="{D5CDD505-2E9C-101B-9397-08002B2CF9AE}" pid="120" name="sb_prosjekt_aspekt.sb_prosjekt_nr">
    <vt:lpwstr/>
  </property>
  <property fmtid="{D5CDD505-2E9C-101B-9397-08002B2CF9AE}" pid="121" name="sb_rom">
    <vt:lpwstr/>
  </property>
  <property fmtid="{D5CDD505-2E9C-101B-9397-08002B2CF9AE}" pid="122" name="sb_status">
    <vt:lpwstr>Godkjent</vt:lpwstr>
  </property>
  <property fmtid="{D5CDD505-2E9C-101B-9397-08002B2CF9AE}" pid="123" name="sb_tegning_nr">
    <vt:lpwstr/>
  </property>
  <property fmtid="{D5CDD505-2E9C-101B-9397-08002B2CF9AE}" pid="124" name="sb_temp">
    <vt:lpwstr/>
  </property>
  <property fmtid="{D5CDD505-2E9C-101B-9397-08002B2CF9AE}" pid="125" name="sb_til">
    <vt:lpwstr/>
  </property>
  <property fmtid="{D5CDD505-2E9C-101B-9397-08002B2CF9AE}" pid="126" name="SharedWithUsers">
    <vt:lpwstr/>
  </property>
  <property fmtid="{D5CDD505-2E9C-101B-9397-08002B2CF9AE}" pid="127" name="Status">
    <vt:lpwstr/>
  </property>
  <property fmtid="{D5CDD505-2E9C-101B-9397-08002B2CF9AE}" pid="128" name="subject">
    <vt:lpwstr/>
  </property>
  <property fmtid="{D5CDD505-2E9C-101B-9397-08002B2CF9AE}" pid="129" name="TaxCatchAll">
    <vt:lpwstr/>
  </property>
  <property fmtid="{D5CDD505-2E9C-101B-9397-08002B2CF9AE}" pid="130" name="TaxKeyword">
    <vt:lpwstr/>
  </property>
  <property fmtid="{D5CDD505-2E9C-101B-9397-08002B2CF9AE}" pid="131" name="TaxKeywordTaxHTField">
    <vt:lpwstr/>
  </property>
  <property fmtid="{D5CDD505-2E9C-101B-9397-08002B2CF9AE}" pid="132" name="TemplateUrl">
    <vt:lpwstr/>
  </property>
  <property fmtid="{D5CDD505-2E9C-101B-9397-08002B2CF9AE}" pid="133" name="title">
    <vt:lpwstr>Investeringscase mal</vt:lpwstr>
  </property>
  <property fmtid="{D5CDD505-2E9C-101B-9397-08002B2CF9AE}" pid="134" name="TriggerFlowInfo">
    <vt:lpwstr/>
  </property>
  <property fmtid="{D5CDD505-2E9C-101B-9397-08002B2CF9AE}" pid="135" name="UIVersion">
    <vt:lpwstr/>
  </property>
  <property fmtid="{D5CDD505-2E9C-101B-9397-08002B2CF9AE}" pid="136" name="Visbane">
    <vt:lpwstr/>
  </property>
  <property fmtid="{D5CDD505-2E9C-101B-9397-08002B2CF9AE}" pid="137" name="xd_ProgID">
    <vt:lpwstr/>
  </property>
  <property fmtid="{D5CDD505-2E9C-101B-9397-08002B2CF9AE}" pid="138" name="xd_Signature">
    <vt:bool>false</vt:bool>
  </property>
  <property fmtid="{D5CDD505-2E9C-101B-9397-08002B2CF9AE}" pid="139" name="z478">
    <vt:lpwstr>43</vt:lpwstr>
  </property>
  <property fmtid="{D5CDD505-2E9C-101B-9397-08002B2CF9AE}" pid="140" name="_ColorHex">
    <vt:lpwstr/>
  </property>
  <property fmtid="{D5CDD505-2E9C-101B-9397-08002B2CF9AE}" pid="141" name="_ColorTag">
    <vt:lpwstr/>
  </property>
  <property fmtid="{D5CDD505-2E9C-101B-9397-08002B2CF9AE}" pid="142" name="_Emoji">
    <vt:lpwstr/>
  </property>
  <property fmtid="{D5CDD505-2E9C-101B-9397-08002B2CF9AE}" pid="143" name="_ExtendedDescription">
    <vt:lpwstr/>
  </property>
  <property fmtid="{D5CDD505-2E9C-101B-9397-08002B2CF9AE}" pid="144" name="_PRP.flettetekst_godkjent_dokument">
    <vt:lpwstr>Dette dokumentet er elektronisk godkjent.</vt:lpwstr>
  </property>
  <property fmtid="{D5CDD505-2E9C-101B-9397-08002B2CF9AE}" pid="145" name="_PRP.flettetekst_godkjent_dokument_nb-NO">
    <vt:lpwstr>Dette dokumentet er elektronisk godkjent.</vt:lpwstr>
  </property>
</Properties>
</file>